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D0259A" w14:textId="7A33D10E" w:rsidR="00F6143F" w:rsidRPr="00F6143F" w:rsidRDefault="009057B6" w:rsidP="00F6143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Пружинка </w:t>
      </w:r>
      <w:r w:rsidR="00367CB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Аэросани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41B46994" w:rsidR="00D777A1" w:rsidRDefault="00367CBB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41433C7D" wp14:editId="301AF748">
            <wp:extent cx="1222388" cy="1314450"/>
            <wp:effectExtent l="0" t="0" r="0" b="0"/>
            <wp:docPr id="2" name="Рисунок 2" descr="Пружинка «АЭРОСАНИ»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ужинка «АЭРОСАНИ»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803" cy="1313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6F2DCA8C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7A2080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): </w:t>
      </w:r>
      <w:r w:rsidR="00367CBB">
        <w:rPr>
          <w:rFonts w:ascii="Times New Roman" w:eastAsia="Times New Roman" w:hAnsi="Times New Roman" w:cs="Times New Roman"/>
          <w:bCs/>
          <w:lang w:eastAsia="ru-RU"/>
        </w:rPr>
        <w:t xml:space="preserve">710х480х693 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692B1F93" w14:textId="18970308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Размер зоны безопасности: </w:t>
      </w:r>
      <w:r w:rsidR="00367CBB">
        <w:rPr>
          <w:rFonts w:ascii="Times New Roman" w:eastAsia="Times New Roman" w:hAnsi="Times New Roman" w:cs="Times New Roman"/>
          <w:bCs/>
          <w:lang w:eastAsia="ru-RU"/>
        </w:rPr>
        <w:t>2710х2480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2A4A7545" w14:textId="49AA2035" w:rsidR="00F6143F" w:rsidRPr="007A2080" w:rsidRDefault="00356E36" w:rsidP="00F6143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Раз</w:t>
      </w:r>
      <w:r w:rsidR="00367CBB">
        <w:rPr>
          <w:rFonts w:ascii="Times New Roman" w:eastAsia="Times New Roman" w:hAnsi="Times New Roman" w:cs="Times New Roman"/>
          <w:bCs/>
          <w:lang w:eastAsia="ru-RU"/>
        </w:rPr>
        <w:t xml:space="preserve">мер зоны приземления: 3710х3480 </w:t>
      </w:r>
      <w:r w:rsidR="00F6143F" w:rsidRPr="007A2080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2E4D2A86" w14:textId="33308938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Высота падения: </w:t>
      </w:r>
      <w:r w:rsidR="00356E36">
        <w:rPr>
          <w:rFonts w:ascii="Times New Roman" w:eastAsia="Times New Roman" w:hAnsi="Times New Roman" w:cs="Times New Roman"/>
          <w:bCs/>
          <w:lang w:eastAsia="ru-RU"/>
        </w:rPr>
        <w:t>500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3E3F17F0" w14:textId="0B9FD6EE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Допустимое количество детей: </w:t>
      </w:r>
      <w:r w:rsidR="00356E36">
        <w:rPr>
          <w:rFonts w:ascii="Times New Roman" w:eastAsia="Times New Roman" w:hAnsi="Times New Roman" w:cs="Times New Roman"/>
          <w:bCs/>
          <w:lang w:eastAsia="ru-RU"/>
        </w:rPr>
        <w:t>1 человек</w:t>
      </w:r>
    </w:p>
    <w:p w14:paraId="71F869CC" w14:textId="38ABB20F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Возрастные </w:t>
      </w:r>
      <w:r w:rsidR="00356E36">
        <w:rPr>
          <w:rFonts w:ascii="Times New Roman" w:eastAsia="Times New Roman" w:hAnsi="Times New Roman" w:cs="Times New Roman"/>
          <w:bCs/>
          <w:lang w:eastAsia="ru-RU"/>
        </w:rPr>
        <w:t>ограничения:  4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– 10 лет</w:t>
      </w:r>
    </w:p>
    <w:p w14:paraId="66366CB7" w14:textId="503ED3C6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07FB3154" w14:textId="3069E387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Срок эксплуатации: 15 лет</w:t>
      </w:r>
    </w:p>
    <w:p w14:paraId="694A7EC4" w14:textId="298FA386" w:rsidR="00D318B2" w:rsidRPr="007A2080" w:rsidRDefault="00D318B2" w:rsidP="00D318B2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Оборудование имеет сертификат соответствия по </w:t>
      </w:r>
      <w:r w:rsidRPr="007A2080">
        <w:rPr>
          <w:rFonts w:ascii="Times New Roman" w:hAnsi="Times New Roman" w:cs="Times New Roman"/>
        </w:rPr>
        <w:t>Техническому регламенту Таможенного союза (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ТС) 042/2017 «О безопасности оборудования для детских игровых площадок».</w:t>
      </w:r>
    </w:p>
    <w:p w14:paraId="483A365F" w14:textId="5A5CB819" w:rsidR="00D777A1" w:rsidRDefault="00D777A1" w:rsidP="00D777A1">
      <w:pPr>
        <w:spacing w:after="0" w:line="240" w:lineRule="auto"/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сайт:</w:t>
      </w:r>
      <w:r w:rsidR="006F38B2">
        <w:rPr>
          <w:rFonts w:ascii="Times New Roman" w:eastAsia="Times New Roman" w:hAnsi="Times New Roman" w:cs="Times New Roman"/>
          <w:lang w:eastAsia="ru-RU"/>
        </w:rPr>
        <w:t xml:space="preserve"> </w:t>
      </w:r>
      <w:r w:rsidR="006F38B2" w:rsidRPr="007A2080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6" w:history="1">
        <w:r w:rsidR="00367CBB" w:rsidRPr="00367CBB">
          <w:rPr>
            <w:rStyle w:val="a3"/>
            <w:rFonts w:ascii="Times New Roman" w:eastAsia="Times New Roman" w:hAnsi="Times New Roman" w:cs="Times New Roman"/>
            <w:lang w:eastAsia="ru-RU"/>
          </w:rPr>
          <w:t>https://lastochka-lip.com/catalog/pruzhinka-aerosani/</w:t>
        </w:r>
      </w:hyperlink>
    </w:p>
    <w:p w14:paraId="4EBC7B29" w14:textId="77777777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955CA7" w14:textId="67B059CE" w:rsidR="00D777A1" w:rsidRPr="00F6143F" w:rsidRDefault="00D777A1" w:rsidP="00F6143F">
      <w:pPr>
        <w:pStyle w:val="12"/>
        <w:jc w:val="both"/>
        <w:rPr>
          <w:sz w:val="22"/>
          <w:szCs w:val="22"/>
          <w:lang w:eastAsia="ru-RU"/>
        </w:rPr>
      </w:pPr>
      <w:r w:rsidRPr="00F6143F">
        <w:rPr>
          <w:sz w:val="22"/>
          <w:szCs w:val="22"/>
          <w:lang w:eastAsia="ru-RU"/>
        </w:rPr>
        <w:t>Комплектация</w:t>
      </w:r>
      <w:r w:rsidR="00356E36">
        <w:rPr>
          <w:lang w:eastAsia="ru-RU"/>
        </w:rPr>
        <w:t xml:space="preserve">: </w:t>
      </w:r>
      <w:r w:rsidR="004B5871">
        <w:rPr>
          <w:lang w:eastAsia="ru-RU"/>
        </w:rPr>
        <w:t>Корпус</w:t>
      </w:r>
      <w:r w:rsidR="00356E36">
        <w:rPr>
          <w:lang w:eastAsia="ru-RU"/>
        </w:rPr>
        <w:t xml:space="preserve"> </w:t>
      </w:r>
      <w:r w:rsidR="009057B6">
        <w:rPr>
          <w:lang w:eastAsia="ru-RU"/>
        </w:rPr>
        <w:t xml:space="preserve">в сборе </w:t>
      </w:r>
      <w:r w:rsidR="00356E36">
        <w:rPr>
          <w:lang w:eastAsia="ru-RU"/>
        </w:rPr>
        <w:t>– 1шт,</w:t>
      </w:r>
      <w:r w:rsidR="00F6143F" w:rsidRPr="00F6143F">
        <w:rPr>
          <w:sz w:val="22"/>
          <w:szCs w:val="22"/>
          <w:lang w:eastAsia="ru-RU"/>
        </w:rPr>
        <w:t xml:space="preserve"> основание</w:t>
      </w:r>
      <w:r w:rsidR="00F6143F">
        <w:rPr>
          <w:sz w:val="22"/>
          <w:szCs w:val="22"/>
          <w:lang w:eastAsia="ru-RU"/>
        </w:rPr>
        <w:t xml:space="preserve"> с </w:t>
      </w:r>
      <w:r w:rsidR="00356E36">
        <w:rPr>
          <w:sz w:val="22"/>
          <w:szCs w:val="22"/>
          <w:lang w:eastAsia="ru-RU"/>
        </w:rPr>
        <w:t>пружиной – 1 шт</w:t>
      </w:r>
      <w:r w:rsidR="00F6143F" w:rsidRPr="00F6143F">
        <w:rPr>
          <w:sz w:val="22"/>
          <w:szCs w:val="22"/>
          <w:lang w:eastAsia="ru-RU"/>
        </w:rPr>
        <w:t>.</w:t>
      </w:r>
      <w:r w:rsidRPr="00F6143F">
        <w:rPr>
          <w:sz w:val="22"/>
          <w:szCs w:val="22"/>
          <w:lang w:eastAsia="ru-RU"/>
        </w:rPr>
        <w:t xml:space="preserve"> </w:t>
      </w:r>
      <w:bookmarkStart w:id="0" w:name="_GoBack"/>
      <w:bookmarkEnd w:id="0"/>
    </w:p>
    <w:p w14:paraId="08247E89" w14:textId="77777777" w:rsidR="00B7616F" w:rsidRPr="007A2080" w:rsidRDefault="00B7616F" w:rsidP="00D777A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0D0FA27" w14:textId="77777777" w:rsidR="00356E36" w:rsidRDefault="00D777A1" w:rsidP="00F614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A2080">
        <w:rPr>
          <w:rFonts w:ascii="Times New Roman" w:eastAsia="Times New Roman" w:hAnsi="Times New Roman" w:cs="Times New Roman"/>
          <w:lang w:eastAsia="ru-RU"/>
        </w:rPr>
        <w:t>очень хорошо сопротивляется гнили и насекомым-вредителям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>.</w:t>
      </w:r>
      <w:r w:rsidR="00F6143F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E24626D" w14:textId="641022EB" w:rsidR="003670B6" w:rsidRDefault="004B5871" w:rsidP="00F614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Корпус</w:t>
      </w:r>
      <w:r w:rsidR="00356E36">
        <w:rPr>
          <w:rFonts w:ascii="Times New Roman" w:eastAsia="Times New Roman" w:hAnsi="Times New Roman" w:cs="Times New Roman"/>
          <w:lang w:eastAsia="ru-RU"/>
        </w:rPr>
        <w:t xml:space="preserve"> </w:t>
      </w:r>
      <w:r w:rsidR="00F6143F" w:rsidRPr="007A2080">
        <w:rPr>
          <w:rFonts w:ascii="Times New Roman" w:eastAsia="Times New Roman" w:hAnsi="Times New Roman" w:cs="Times New Roman"/>
          <w:lang w:eastAsia="ru-RU"/>
        </w:rPr>
        <w:t xml:space="preserve"> диаметром </w:t>
      </w:r>
      <w:r>
        <w:rPr>
          <w:rFonts w:ascii="Times New Roman" w:eastAsia="Times New Roman" w:hAnsi="Times New Roman" w:cs="Times New Roman"/>
          <w:lang w:eastAsia="ru-RU"/>
        </w:rPr>
        <w:t>от 14</w:t>
      </w:r>
      <w:r w:rsidR="00F6143F">
        <w:rPr>
          <w:rFonts w:ascii="Times New Roman" w:eastAsia="Times New Roman" w:hAnsi="Times New Roman" w:cs="Times New Roman"/>
          <w:lang w:eastAsia="ru-RU"/>
        </w:rPr>
        <w:t>0</w:t>
      </w:r>
      <w:r w:rsidR="00F6143F" w:rsidRPr="007A2080">
        <w:rPr>
          <w:rFonts w:ascii="Times New Roman" w:eastAsia="Times New Roman" w:hAnsi="Times New Roman" w:cs="Times New Roman"/>
          <w:lang w:eastAsia="ru-RU"/>
        </w:rPr>
        <w:t xml:space="preserve"> мм. Тщательно </w:t>
      </w:r>
      <w:proofErr w:type="gramStart"/>
      <w:r w:rsidR="00F6143F" w:rsidRPr="007A2080">
        <w:rPr>
          <w:rFonts w:ascii="Times New Roman" w:eastAsia="Times New Roman" w:hAnsi="Times New Roman" w:cs="Times New Roman"/>
          <w:lang w:eastAsia="ru-RU"/>
        </w:rPr>
        <w:t>отшлифован</w:t>
      </w:r>
      <w:proofErr w:type="gramEnd"/>
      <w:r w:rsidR="00F6143F" w:rsidRPr="007A2080">
        <w:rPr>
          <w:rFonts w:ascii="Times New Roman" w:eastAsia="Times New Roman" w:hAnsi="Times New Roman" w:cs="Times New Roman"/>
          <w:lang w:eastAsia="ru-RU"/>
        </w:rPr>
        <w:t>, не име</w:t>
      </w:r>
      <w:r w:rsidR="00AD6FDF">
        <w:rPr>
          <w:rFonts w:ascii="Times New Roman" w:eastAsia="Times New Roman" w:hAnsi="Times New Roman" w:cs="Times New Roman"/>
          <w:lang w:eastAsia="ru-RU"/>
        </w:rPr>
        <w:t>е</w:t>
      </w:r>
      <w:r w:rsidR="00F6143F" w:rsidRPr="007A2080">
        <w:rPr>
          <w:rFonts w:ascii="Times New Roman" w:eastAsia="Times New Roman" w:hAnsi="Times New Roman" w:cs="Times New Roman"/>
          <w:lang w:eastAsia="ru-RU"/>
        </w:rPr>
        <w:t>т сколов. Поверхность гладкая, безопасная.</w:t>
      </w:r>
      <w:r w:rsidR="00F6143F">
        <w:rPr>
          <w:rFonts w:ascii="Times New Roman" w:eastAsia="Times New Roman" w:hAnsi="Times New Roman" w:cs="Times New Roman"/>
          <w:lang w:eastAsia="ru-RU"/>
        </w:rPr>
        <w:t xml:space="preserve"> </w:t>
      </w:r>
      <w:r w:rsidR="00367CBB">
        <w:rPr>
          <w:rFonts w:ascii="Times New Roman" w:eastAsia="Times New Roman" w:hAnsi="Times New Roman" w:cs="Times New Roman"/>
          <w:lang w:eastAsia="ru-RU"/>
        </w:rPr>
        <w:t xml:space="preserve">Декоративные элементы на корпусе </w:t>
      </w:r>
      <w:r w:rsidR="00367CBB" w:rsidRPr="00367CBB">
        <w:rPr>
          <w:rFonts w:ascii="Times New Roman" w:eastAsia="Times New Roman" w:hAnsi="Times New Roman" w:cs="Times New Roman"/>
          <w:lang w:eastAsia="ru-RU"/>
        </w:rPr>
        <w:t xml:space="preserve">выполнены из </w:t>
      </w:r>
      <w:proofErr w:type="gramStart"/>
      <w:r w:rsidR="00367CBB" w:rsidRPr="00367CBB">
        <w:rPr>
          <w:rFonts w:ascii="Times New Roman" w:eastAsia="Times New Roman" w:hAnsi="Times New Roman" w:cs="Times New Roman"/>
          <w:lang w:eastAsia="ru-RU"/>
        </w:rPr>
        <w:t>антивандального</w:t>
      </w:r>
      <w:proofErr w:type="gramEnd"/>
      <w:r w:rsidR="00367CBB" w:rsidRPr="00367CBB">
        <w:rPr>
          <w:rFonts w:ascii="Times New Roman" w:eastAsia="Times New Roman" w:hAnsi="Times New Roman" w:cs="Times New Roman"/>
          <w:lang w:eastAsia="ru-RU"/>
        </w:rPr>
        <w:t xml:space="preserve"> HPL-пластика, устойчивого к температурным перепадам и погодным условиям. </w:t>
      </w:r>
    </w:p>
    <w:p w14:paraId="6B28027D" w14:textId="24E0B0F0" w:rsidR="00F6143F" w:rsidRPr="007A2080" w:rsidRDefault="00F6143F" w:rsidP="00F614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Все деревянные поверхности пропитаны </w:t>
      </w:r>
      <w:r w:rsidRPr="007A2080">
        <w:rPr>
          <w:rFonts w:ascii="Times New Roman" w:hAnsi="Times New Roman" w:cs="Times New Roman"/>
        </w:rPr>
        <w:t xml:space="preserve">в два слоя лессирующим антисептиком, </w:t>
      </w:r>
      <w:proofErr w:type="gramStart"/>
      <w:r w:rsidRPr="007A2080">
        <w:rPr>
          <w:rFonts w:ascii="Times New Roman" w:hAnsi="Times New Roman" w:cs="Times New Roman"/>
        </w:rPr>
        <w:t>обладающий</w:t>
      </w:r>
      <w:proofErr w:type="gramEnd"/>
      <w:r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503F6200" w14:textId="115D2DA9" w:rsidR="000968A6" w:rsidRPr="004B5871" w:rsidRDefault="006E36C4" w:rsidP="004B5871">
      <w:pPr>
        <w:pStyle w:val="a4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Основание с </w:t>
      </w:r>
      <w:r w:rsidR="003670B6">
        <w:rPr>
          <w:rFonts w:ascii="Times New Roman" w:eastAsia="Times New Roman" w:hAnsi="Times New Roman" w:cs="Times New Roman"/>
          <w:lang w:eastAsia="ru-RU"/>
        </w:rPr>
        <w:t xml:space="preserve">пружиной  выполнено из металла. </w:t>
      </w:r>
      <w:r w:rsidR="004B5871">
        <w:rPr>
          <w:rFonts w:ascii="Times New Roman" w:eastAsia="Times New Roman" w:hAnsi="Times New Roman" w:cs="Times New Roman"/>
          <w:lang w:eastAsia="ru-RU"/>
        </w:rPr>
        <w:t>Глубина бетонирования</w:t>
      </w:r>
      <w:r w:rsidR="004B5871" w:rsidRPr="004B5871">
        <w:rPr>
          <w:rFonts w:ascii="Times New Roman" w:eastAsia="Times New Roman" w:hAnsi="Times New Roman" w:cs="Times New Roman"/>
          <w:lang w:eastAsia="ru-RU"/>
        </w:rPr>
        <w:t xml:space="preserve"> в грунт 500 мм. </w:t>
      </w:r>
      <w:r w:rsidR="000968A6">
        <w:rPr>
          <w:rFonts w:ascii="Times New Roman" w:eastAsia="Times New Roman" w:hAnsi="Times New Roman" w:cs="Times New Roman"/>
          <w:lang w:eastAsia="ru-RU"/>
        </w:rPr>
        <w:t xml:space="preserve">Основание крепится к </w:t>
      </w:r>
      <w:r w:rsidR="004B5871">
        <w:rPr>
          <w:rFonts w:ascii="Times New Roman" w:eastAsia="Times New Roman" w:hAnsi="Times New Roman" w:cs="Times New Roman"/>
          <w:lang w:eastAsia="ru-RU"/>
        </w:rPr>
        <w:t>корпусу</w:t>
      </w:r>
      <w:r w:rsidR="003670B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3670B6">
        <w:rPr>
          <w:rFonts w:ascii="Times New Roman" w:eastAsia="Times New Roman" w:hAnsi="Times New Roman" w:cs="Times New Roman"/>
          <w:lang w:eastAsia="ru-RU"/>
        </w:rPr>
        <w:t>саморезами</w:t>
      </w:r>
      <w:proofErr w:type="spellEnd"/>
      <w:r w:rsidR="003670B6">
        <w:rPr>
          <w:rFonts w:ascii="Times New Roman" w:eastAsia="Times New Roman" w:hAnsi="Times New Roman" w:cs="Times New Roman"/>
          <w:lang w:eastAsia="ru-RU"/>
        </w:rPr>
        <w:t xml:space="preserve"> из нержавеющей стали.</w:t>
      </w:r>
      <w:r w:rsidR="004B5871" w:rsidRPr="004B5871">
        <w:rPr>
          <w:rFonts w:ascii="Times New Roman" w:hAnsi="Times New Roman" w:cs="Times New Roman"/>
          <w:lang w:eastAsia="ru-RU"/>
        </w:rPr>
        <w:t xml:space="preserve"> </w:t>
      </w:r>
      <w:r w:rsidR="009057B6">
        <w:rPr>
          <w:rFonts w:ascii="Times New Roman" w:hAnsi="Times New Roman" w:cs="Times New Roman"/>
          <w:lang w:eastAsia="ru-RU"/>
        </w:rPr>
        <w:t>Ручк</w:t>
      </w:r>
      <w:r w:rsidR="00367CBB">
        <w:rPr>
          <w:rFonts w:ascii="Times New Roman" w:hAnsi="Times New Roman" w:cs="Times New Roman"/>
          <w:lang w:eastAsia="ru-RU"/>
        </w:rPr>
        <w:t>а</w:t>
      </w:r>
      <w:r w:rsidR="009057B6">
        <w:rPr>
          <w:rFonts w:ascii="Times New Roman" w:hAnsi="Times New Roman" w:cs="Times New Roman"/>
          <w:lang w:eastAsia="ru-RU"/>
        </w:rPr>
        <w:t xml:space="preserve"> </w:t>
      </w:r>
      <w:r w:rsidR="00367CBB">
        <w:rPr>
          <w:rFonts w:ascii="Times New Roman" w:hAnsi="Times New Roman" w:cs="Times New Roman"/>
          <w:lang w:eastAsia="ru-RU"/>
        </w:rPr>
        <w:t xml:space="preserve">и подножки </w:t>
      </w:r>
      <w:r w:rsidR="00367CBB">
        <w:rPr>
          <w:rFonts w:ascii="Times New Roman" w:eastAsia="Times New Roman" w:hAnsi="Times New Roman" w:cs="Times New Roman"/>
          <w:lang w:eastAsia="ru-RU"/>
        </w:rPr>
        <w:t>изготовлены</w:t>
      </w:r>
      <w:r w:rsidR="004B5871" w:rsidRPr="000968A6">
        <w:rPr>
          <w:rFonts w:ascii="Times New Roman" w:eastAsia="Times New Roman" w:hAnsi="Times New Roman" w:cs="Times New Roman"/>
          <w:lang w:eastAsia="ru-RU"/>
        </w:rPr>
        <w:t xml:space="preserve"> из стальной трубы диаметром 2</w:t>
      </w:r>
      <w:r w:rsidR="004B5871">
        <w:rPr>
          <w:rFonts w:ascii="Times New Roman" w:eastAsia="Times New Roman" w:hAnsi="Times New Roman" w:cs="Times New Roman"/>
          <w:lang w:eastAsia="ru-RU"/>
        </w:rPr>
        <w:t>5</w:t>
      </w:r>
      <w:r w:rsidR="004B5871" w:rsidRPr="000968A6">
        <w:rPr>
          <w:rFonts w:ascii="Times New Roman" w:eastAsia="Times New Roman" w:hAnsi="Times New Roman" w:cs="Times New Roman"/>
          <w:lang w:eastAsia="ru-RU"/>
        </w:rPr>
        <w:t xml:space="preserve"> мм и полосой толщиной 4 мм</w:t>
      </w:r>
      <w:proofErr w:type="gramStart"/>
      <w:r w:rsidR="004B5871">
        <w:rPr>
          <w:rFonts w:ascii="Times New Roman" w:hAnsi="Times New Roman" w:cs="Times New Roman"/>
          <w:lang w:eastAsia="ru-RU"/>
        </w:rPr>
        <w:t>.</w:t>
      </w:r>
      <w:proofErr w:type="gramEnd"/>
      <w:r w:rsidR="004B5871">
        <w:rPr>
          <w:rFonts w:ascii="Times New Roman" w:hAnsi="Times New Roman" w:cs="Times New Roman"/>
          <w:lang w:eastAsia="ru-RU"/>
        </w:rPr>
        <w:t xml:space="preserve"> Закреплен</w:t>
      </w:r>
      <w:r w:rsidR="00367CBB">
        <w:rPr>
          <w:rFonts w:ascii="Times New Roman" w:hAnsi="Times New Roman" w:cs="Times New Roman"/>
          <w:lang w:eastAsia="ru-RU"/>
        </w:rPr>
        <w:t>ы</w:t>
      </w:r>
      <w:r w:rsidR="004B5871" w:rsidRPr="000968A6">
        <w:rPr>
          <w:rFonts w:ascii="Times New Roman" w:hAnsi="Times New Roman" w:cs="Times New Roman"/>
          <w:lang w:eastAsia="ru-RU"/>
        </w:rPr>
        <w:t xml:space="preserve"> к </w:t>
      </w:r>
      <w:r w:rsidR="004B5871">
        <w:rPr>
          <w:rFonts w:ascii="Times New Roman" w:hAnsi="Times New Roman" w:cs="Times New Roman"/>
          <w:lang w:eastAsia="ru-RU"/>
        </w:rPr>
        <w:t>корпусу</w:t>
      </w:r>
      <w:r w:rsidR="004B5871" w:rsidRPr="000968A6">
        <w:rPr>
          <w:rFonts w:ascii="Times New Roman" w:hAnsi="Times New Roman" w:cs="Times New Roman"/>
          <w:lang w:eastAsia="ru-RU"/>
        </w:rPr>
        <w:t xml:space="preserve"> при помощи </w:t>
      </w:r>
      <w:proofErr w:type="gramStart"/>
      <w:r w:rsidR="004B5871" w:rsidRPr="000968A6">
        <w:rPr>
          <w:rFonts w:ascii="Times New Roman" w:hAnsi="Times New Roman" w:cs="Times New Roman"/>
          <w:lang w:eastAsia="ru-RU"/>
        </w:rPr>
        <w:t>конструкционных</w:t>
      </w:r>
      <w:proofErr w:type="gramEnd"/>
      <w:r w:rsidR="004B5871" w:rsidRPr="000968A6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4B5871" w:rsidRPr="000968A6">
        <w:rPr>
          <w:rFonts w:ascii="Times New Roman" w:hAnsi="Times New Roman" w:cs="Times New Roman"/>
          <w:lang w:eastAsia="ru-RU"/>
        </w:rPr>
        <w:t>саморезов</w:t>
      </w:r>
      <w:proofErr w:type="spellEnd"/>
      <w:r w:rsidR="004B5871" w:rsidRPr="000968A6">
        <w:rPr>
          <w:rFonts w:ascii="Times New Roman" w:hAnsi="Times New Roman" w:cs="Times New Roman"/>
          <w:lang w:eastAsia="ru-RU"/>
        </w:rPr>
        <w:t xml:space="preserve"> из нержавеющей стали</w:t>
      </w:r>
      <w:r w:rsidR="004B5871">
        <w:rPr>
          <w:rFonts w:ascii="Times New Roman" w:hAnsi="Times New Roman" w:cs="Times New Roman"/>
          <w:lang w:eastAsia="ru-RU"/>
        </w:rPr>
        <w:t xml:space="preserve">. Пружина </w:t>
      </w:r>
      <w:r w:rsidR="004B5871" w:rsidRPr="003670B6">
        <w:rPr>
          <w:rFonts w:ascii="Times New Roman" w:hAnsi="Times New Roman" w:cs="Times New Roman"/>
          <w:lang w:eastAsia="ru-RU"/>
        </w:rPr>
        <w:t>оснащена межвитковыми вставками, которые предотвращают случа</w:t>
      </w:r>
      <w:r w:rsidR="004B5871">
        <w:rPr>
          <w:rFonts w:ascii="Times New Roman" w:hAnsi="Times New Roman" w:cs="Times New Roman"/>
          <w:lang w:eastAsia="ru-RU"/>
        </w:rPr>
        <w:t>йное попадание в нее пальцев</w:t>
      </w:r>
      <w:r w:rsidR="004B5871" w:rsidRPr="003670B6">
        <w:rPr>
          <w:rFonts w:ascii="Times New Roman" w:hAnsi="Times New Roman" w:cs="Times New Roman"/>
          <w:lang w:eastAsia="ru-RU"/>
        </w:rPr>
        <w:t>.</w:t>
      </w:r>
      <w:r w:rsidR="004B5871" w:rsidRPr="004B5871">
        <w:t xml:space="preserve"> </w:t>
      </w:r>
      <w:r w:rsidR="004B5871" w:rsidRPr="004B5871">
        <w:rPr>
          <w:rFonts w:ascii="Times New Roman" w:hAnsi="Times New Roman" w:cs="Times New Roman"/>
          <w:lang w:eastAsia="ru-RU"/>
        </w:rPr>
        <w:t>Обеспечивает возвратно-поступательные и слегка вращательные колебания.</w:t>
      </w:r>
    </w:p>
    <w:p w14:paraId="099C60B6" w14:textId="3062D4DA" w:rsidR="000968A6" w:rsidRDefault="006E36C4" w:rsidP="003670B6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F6143F">
        <w:rPr>
          <w:rFonts w:ascii="Times New Roman" w:hAnsi="Times New Roman" w:cs="Times New Roman"/>
          <w:lang w:eastAsia="ru-RU"/>
        </w:rPr>
        <w:t xml:space="preserve">Все металлические детали предварительно прошли </w:t>
      </w:r>
      <w:r w:rsidRPr="00F6143F">
        <w:rPr>
          <w:rFonts w:ascii="Times New Roman" w:hAnsi="Times New Roman" w:cs="Times New Roman"/>
        </w:rPr>
        <w:t>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7A134620" w14:textId="5A8C6FA2" w:rsidR="006E36C4" w:rsidRPr="00F6143F" w:rsidRDefault="003670B6" w:rsidP="00F6143F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6E36C4" w:rsidRPr="00F6143F">
        <w:rPr>
          <w:rFonts w:ascii="Times New Roman" w:hAnsi="Times New Roman" w:cs="Times New Roman"/>
        </w:rPr>
        <w:t xml:space="preserve">Оборудование </w:t>
      </w:r>
      <w:r w:rsidR="007A2080" w:rsidRPr="00F6143F">
        <w:rPr>
          <w:rFonts w:ascii="Times New Roman" w:hAnsi="Times New Roman" w:cs="Times New Roman"/>
        </w:rPr>
        <w:t>соответствует</w:t>
      </w:r>
      <w:r w:rsidR="006E36C4" w:rsidRPr="00F6143F">
        <w:rPr>
          <w:rFonts w:ascii="Times New Roman" w:hAnsi="Times New Roman" w:cs="Times New Roman"/>
        </w:rPr>
        <w:t>:</w:t>
      </w:r>
    </w:p>
    <w:p w14:paraId="5B6EB0A2" w14:textId="1CDCD3A7" w:rsidR="006E36C4" w:rsidRPr="007A2080" w:rsidRDefault="006E36C4" w:rsidP="00F6143F">
      <w:pPr>
        <w:pStyle w:val="a4"/>
      </w:pPr>
      <w:r w:rsidRPr="00F6143F">
        <w:rPr>
          <w:rFonts w:ascii="Times New Roman" w:hAnsi="Times New Roman" w:cs="Times New Roman"/>
        </w:rPr>
        <w:t xml:space="preserve">ГОСТ </w:t>
      </w:r>
      <w:proofErr w:type="gramStart"/>
      <w:r w:rsidRPr="00F6143F">
        <w:rPr>
          <w:rFonts w:ascii="Times New Roman" w:hAnsi="Times New Roman" w:cs="Times New Roman"/>
        </w:rPr>
        <w:t>Р</w:t>
      </w:r>
      <w:proofErr w:type="gramEnd"/>
      <w:r w:rsidRPr="00F6143F">
        <w:rPr>
          <w:rFonts w:ascii="Times New Roman" w:hAnsi="Times New Roman" w:cs="Times New Roman"/>
        </w:rPr>
        <w:t xml:space="preserve"> 52301-2013 </w:t>
      </w:r>
      <w:r w:rsidRPr="003670B6">
        <w:rPr>
          <w:rFonts w:ascii="Times New Roman" w:hAnsi="Times New Roman" w:cs="Times New Roman"/>
        </w:rPr>
        <w:t>Оборудование и покрытия детских игровых площадок. Безопасность при эксплуатации.</w:t>
      </w:r>
      <w:r w:rsidRPr="007A2080">
        <w:t xml:space="preserve"> Общие требования;</w:t>
      </w:r>
    </w:p>
    <w:p w14:paraId="407B25D2" w14:textId="308E4E7A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4E5AC9AD" w14:textId="77777777" w:rsidR="00F6143F" w:rsidRPr="00F6143F" w:rsidRDefault="00F6143F" w:rsidP="00F6143F">
      <w:pPr>
        <w:pStyle w:val="a4"/>
        <w:jc w:val="both"/>
        <w:rPr>
          <w:rFonts w:ascii="Times New Roman" w:hAnsi="Times New Roman" w:cs="Times New Roman"/>
        </w:rPr>
      </w:pPr>
      <w:r w:rsidRPr="00F6143F">
        <w:rPr>
          <w:rFonts w:ascii="Times New Roman" w:hAnsi="Times New Roman" w:cs="Times New Roman"/>
        </w:rPr>
        <w:t xml:space="preserve">ГОСТ </w:t>
      </w:r>
      <w:proofErr w:type="gramStart"/>
      <w:r w:rsidRPr="00F6143F">
        <w:rPr>
          <w:rFonts w:ascii="Times New Roman" w:hAnsi="Times New Roman" w:cs="Times New Roman"/>
        </w:rPr>
        <w:t>Р</w:t>
      </w:r>
      <w:proofErr w:type="gramEnd"/>
      <w:r w:rsidRPr="00F6143F">
        <w:rPr>
          <w:rFonts w:ascii="Times New Roman" w:hAnsi="Times New Roman" w:cs="Times New Roman"/>
        </w:rPr>
        <w:t xml:space="preserve"> 52299-2013 Оборудование и покрытия детских игровых площадок. Безопасность конструкции и методы испытаний качалок. Общие требования</w:t>
      </w:r>
    </w:p>
    <w:p w14:paraId="7EC3ED79" w14:textId="6CBD25D9" w:rsidR="006E36C4" w:rsidRPr="007A2080" w:rsidRDefault="007A2080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Безопасность детских площадок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ЕАЭС 042/2017 Технический регламент Евразийского экономического союза "О безопасности оборудования для детских игровых площадок".</w:t>
      </w: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968A6"/>
    <w:rsid w:val="00354D30"/>
    <w:rsid w:val="00356E36"/>
    <w:rsid w:val="003670B6"/>
    <w:rsid w:val="00367CBB"/>
    <w:rsid w:val="004B5871"/>
    <w:rsid w:val="00590C54"/>
    <w:rsid w:val="00691BEC"/>
    <w:rsid w:val="006E36C4"/>
    <w:rsid w:val="006F38B2"/>
    <w:rsid w:val="007A2080"/>
    <w:rsid w:val="007F7771"/>
    <w:rsid w:val="009057B6"/>
    <w:rsid w:val="00AD6FDF"/>
    <w:rsid w:val="00B7616F"/>
    <w:rsid w:val="00D318B2"/>
    <w:rsid w:val="00D777A1"/>
    <w:rsid w:val="00DA6B8C"/>
    <w:rsid w:val="00F6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F614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2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614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6143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F614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2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614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614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1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pruzhinka-aerosani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9</cp:revision>
  <dcterms:created xsi:type="dcterms:W3CDTF">2026-06-22T09:58:00Z</dcterms:created>
  <dcterms:modified xsi:type="dcterms:W3CDTF">2026-07-13T12:38:00Z</dcterms:modified>
</cp:coreProperties>
</file>