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C7FCB0" w14:textId="77777777" w:rsidR="00073299" w:rsidRPr="00073299" w:rsidRDefault="00073299" w:rsidP="000732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32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Спортивная секция № 9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53DEF7F4" w:rsidR="00D777A1" w:rsidRDefault="00073299" w:rsidP="00D777A1">
      <w:pPr>
        <w:jc w:val="center"/>
      </w:pPr>
      <w:r w:rsidRPr="00073299">
        <w:rPr>
          <w:noProof/>
          <w:lang w:eastAsia="ru-RU"/>
        </w:rPr>
        <w:drawing>
          <wp:inline distT="0" distB="0" distL="0" distR="0" wp14:anchorId="0401B2F6" wp14:editId="272D7B45">
            <wp:extent cx="1381125" cy="1553766"/>
            <wp:effectExtent l="0" t="0" r="0" b="8890"/>
            <wp:docPr id="1" name="Рисунок 1" descr="Спортивная секция №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ортивная секция №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55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2AE1" w14:textId="3EEC4AE6" w:rsidR="00775EFB" w:rsidRPr="00775EFB" w:rsidRDefault="00F706D0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Габаритные размеры (ДхШхВ): </w:t>
      </w:r>
      <w:r w:rsidR="00073299">
        <w:rPr>
          <w:rFonts w:ascii="Times New Roman" w:eastAsia="Times New Roman" w:hAnsi="Times New Roman" w:cs="Times New Roman"/>
          <w:bCs/>
          <w:lang w:eastAsia="ru-RU"/>
        </w:rPr>
        <w:t>2694х2638х2500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1047E45D" w14:textId="318650A4" w:rsidR="00775EFB" w:rsidRPr="00775EFB" w:rsidRDefault="00F6124E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Раз</w:t>
      </w:r>
      <w:r w:rsidR="00073299">
        <w:rPr>
          <w:rFonts w:ascii="Times New Roman" w:eastAsia="Times New Roman" w:hAnsi="Times New Roman" w:cs="Times New Roman"/>
          <w:bCs/>
          <w:lang w:eastAsia="ru-RU"/>
        </w:rPr>
        <w:t>мер зоны безопасности: 4694х4638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31108978" w14:textId="1A0AD1AF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Ра</w:t>
      </w:r>
      <w:r w:rsidR="00F6124E">
        <w:rPr>
          <w:rFonts w:ascii="Times New Roman" w:eastAsia="Times New Roman" w:hAnsi="Times New Roman" w:cs="Times New Roman"/>
          <w:bCs/>
          <w:lang w:eastAsia="ru-RU"/>
        </w:rPr>
        <w:t>з</w:t>
      </w:r>
      <w:r w:rsidR="00073299">
        <w:rPr>
          <w:rFonts w:ascii="Times New Roman" w:eastAsia="Times New Roman" w:hAnsi="Times New Roman" w:cs="Times New Roman"/>
          <w:bCs/>
          <w:lang w:eastAsia="ru-RU"/>
        </w:rPr>
        <w:t>мер зоны приземления: 5694х5638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7AA22AE8" w14:textId="4F0A81FF" w:rsidR="00775EFB" w:rsidRDefault="00610117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Возрастные ограничения:  от 12</w:t>
      </w:r>
      <w:bookmarkStart w:id="0" w:name="_GoBack"/>
      <w:bookmarkEnd w:id="0"/>
      <w:r w:rsidR="00A30F8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лет</w:t>
      </w:r>
    </w:p>
    <w:p w14:paraId="16DED99D" w14:textId="1D3D359F" w:rsidR="00073299" w:rsidRPr="00775EFB" w:rsidRDefault="00073299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Высота падения: 2500мм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2CCDF42B" w14:textId="16BE719B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Срок эксплуатации: 1</w:t>
      </w:r>
      <w:r w:rsidR="00A61287">
        <w:rPr>
          <w:rFonts w:ascii="Times New Roman" w:eastAsia="Times New Roman" w:hAnsi="Times New Roman" w:cs="Times New Roman"/>
          <w:bCs/>
          <w:lang w:eastAsia="ru-RU"/>
        </w:rPr>
        <w:t>0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05ADBEC9" w14:textId="01B56F6F" w:rsidR="007F583C" w:rsidRDefault="00D777A1" w:rsidP="007F583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420954">
        <w:t xml:space="preserve"> </w:t>
      </w:r>
      <w:hyperlink r:id="rId6" w:history="1">
        <w:r w:rsidR="00073299" w:rsidRPr="00073299">
          <w:rPr>
            <w:rStyle w:val="a3"/>
          </w:rPr>
          <w:t>https://lastochka-lip.com/catalog/sportivnaya-sekcziya-№-9/</w:t>
        </w:r>
      </w:hyperlink>
    </w:p>
    <w:p w14:paraId="73B2DB0E" w14:textId="77777777" w:rsidR="0016149D" w:rsidRDefault="0016149D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12955CA7" w14:textId="698CCF1F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A84ACF">
        <w:rPr>
          <w:rFonts w:ascii="Times New Roman" w:eastAsia="Times New Roman" w:hAnsi="Times New Roman" w:cs="Times New Roman"/>
          <w:lang w:eastAsia="ru-RU"/>
        </w:rPr>
        <w:t xml:space="preserve">Стойка – </w:t>
      </w:r>
      <w:r w:rsidR="00073299">
        <w:rPr>
          <w:rFonts w:ascii="Times New Roman" w:eastAsia="Times New Roman" w:hAnsi="Times New Roman" w:cs="Times New Roman"/>
          <w:lang w:eastAsia="ru-RU"/>
        </w:rPr>
        <w:t>8</w:t>
      </w:r>
      <w:r w:rsidR="004F0342">
        <w:rPr>
          <w:rFonts w:ascii="Times New Roman" w:eastAsia="Times New Roman" w:hAnsi="Times New Roman" w:cs="Times New Roman"/>
          <w:lang w:eastAsia="ru-RU"/>
        </w:rPr>
        <w:t>шт,</w:t>
      </w:r>
      <w:r w:rsidR="00114EE7">
        <w:rPr>
          <w:rFonts w:ascii="Times New Roman" w:eastAsia="Times New Roman" w:hAnsi="Times New Roman" w:cs="Times New Roman"/>
          <w:lang w:eastAsia="ru-RU"/>
        </w:rPr>
        <w:t xml:space="preserve"> </w:t>
      </w:r>
      <w:r w:rsidR="00073299">
        <w:rPr>
          <w:rFonts w:ascii="Times New Roman" w:eastAsia="Times New Roman" w:hAnsi="Times New Roman" w:cs="Times New Roman"/>
          <w:lang w:eastAsia="ru-RU"/>
        </w:rPr>
        <w:t>перекладина – 10</w:t>
      </w:r>
      <w:r w:rsidR="00A84ACF">
        <w:rPr>
          <w:rFonts w:ascii="Times New Roman" w:eastAsia="Times New Roman" w:hAnsi="Times New Roman" w:cs="Times New Roman"/>
          <w:lang w:eastAsia="ru-RU"/>
        </w:rPr>
        <w:t>шт,</w:t>
      </w:r>
      <w:r w:rsidR="00F706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073299">
        <w:rPr>
          <w:rFonts w:ascii="Times New Roman" w:eastAsia="Times New Roman" w:hAnsi="Times New Roman" w:cs="Times New Roman"/>
          <w:lang w:eastAsia="ru-RU"/>
        </w:rPr>
        <w:t xml:space="preserve">скалодромная панель – 1шт, щит баскетбольный – 1шт, кольцо – 1шт, скамья – 1шт, шведская стенка – 1шт, </w:t>
      </w:r>
      <w:r w:rsidR="00420954">
        <w:rPr>
          <w:rFonts w:ascii="Times New Roman" w:eastAsia="Times New Roman" w:hAnsi="Times New Roman" w:cs="Times New Roman"/>
          <w:lang w:eastAsia="ru-RU"/>
        </w:rPr>
        <w:t xml:space="preserve">фурнитура – </w:t>
      </w:r>
      <w:r w:rsidR="00073299">
        <w:rPr>
          <w:rFonts w:ascii="Times New Roman" w:eastAsia="Times New Roman" w:hAnsi="Times New Roman" w:cs="Times New Roman"/>
          <w:lang w:eastAsia="ru-RU"/>
        </w:rPr>
        <w:t>3</w:t>
      </w:r>
      <w:r w:rsidR="00420954">
        <w:rPr>
          <w:rFonts w:ascii="Times New Roman" w:eastAsia="Times New Roman" w:hAnsi="Times New Roman" w:cs="Times New Roman"/>
          <w:lang w:eastAsia="ru-RU"/>
        </w:rPr>
        <w:t>уп.</w:t>
      </w:r>
    </w:p>
    <w:p w14:paraId="459DC0AB" w14:textId="59F2BEFD" w:rsidR="00362542" w:rsidRPr="00362542" w:rsidRDefault="00362542" w:rsidP="00F84A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62542">
        <w:rPr>
          <w:rFonts w:ascii="Times New Roman" w:eastAsia="Times New Roman" w:hAnsi="Times New Roman" w:cs="Times New Roman"/>
          <w:lang w:eastAsia="ru-RU"/>
        </w:rPr>
        <w:t>Стойки изготовлены из сталь</w:t>
      </w:r>
      <w:r w:rsidR="00F84AB2">
        <w:rPr>
          <w:rFonts w:ascii="Times New Roman" w:eastAsia="Times New Roman" w:hAnsi="Times New Roman" w:cs="Times New Roman"/>
          <w:lang w:eastAsia="ru-RU"/>
        </w:rPr>
        <w:t>ной трубы: наружный диаметр — 108мм, толщина стенки — 2</w:t>
      </w:r>
      <w:r w:rsidRPr="00362542">
        <w:rPr>
          <w:rFonts w:ascii="Times New Roman" w:eastAsia="Times New Roman" w:hAnsi="Times New Roman" w:cs="Times New Roman"/>
          <w:lang w:eastAsia="ru-RU"/>
        </w:rPr>
        <w:t xml:space="preserve"> мм. Для надёжной фиксации стойки заглубляют в грунт на </w:t>
      </w:r>
      <w:r w:rsidR="00420954">
        <w:rPr>
          <w:rFonts w:ascii="Times New Roman" w:eastAsia="Times New Roman" w:hAnsi="Times New Roman" w:cs="Times New Roman"/>
          <w:lang w:eastAsia="ru-RU"/>
        </w:rPr>
        <w:t>10</w:t>
      </w:r>
      <w:r w:rsidR="00DC4973">
        <w:rPr>
          <w:rFonts w:ascii="Times New Roman" w:eastAsia="Times New Roman" w:hAnsi="Times New Roman" w:cs="Times New Roman"/>
          <w:lang w:eastAsia="ru-RU"/>
        </w:rPr>
        <w:t>00</w:t>
      </w:r>
      <w:r w:rsidRPr="00362542">
        <w:rPr>
          <w:rFonts w:ascii="Times New Roman" w:eastAsia="Times New Roman" w:hAnsi="Times New Roman" w:cs="Times New Roman"/>
          <w:lang w:eastAsia="ru-RU"/>
        </w:rPr>
        <w:t xml:space="preserve"> мм с последующим бетонированием.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4ACF">
        <w:rPr>
          <w:rFonts w:ascii="Times New Roman" w:eastAsia="Times New Roman" w:hAnsi="Times New Roman" w:cs="Times New Roman"/>
          <w:lang w:eastAsia="ru-RU"/>
        </w:rPr>
        <w:t>П</w:t>
      </w:r>
      <w:r w:rsidR="00D516E3">
        <w:rPr>
          <w:rFonts w:ascii="Times New Roman" w:eastAsia="Times New Roman" w:hAnsi="Times New Roman" w:cs="Times New Roman"/>
          <w:lang w:eastAsia="ru-RU"/>
        </w:rPr>
        <w:t>е</w:t>
      </w:r>
      <w:r w:rsidR="00A84ACF">
        <w:rPr>
          <w:rFonts w:ascii="Times New Roman" w:eastAsia="Times New Roman" w:hAnsi="Times New Roman" w:cs="Times New Roman"/>
          <w:lang w:eastAsia="ru-RU"/>
        </w:rPr>
        <w:t>рекладины</w:t>
      </w:r>
      <w:r w:rsidR="00F706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073299">
        <w:rPr>
          <w:rFonts w:ascii="Times New Roman" w:eastAsia="Times New Roman" w:hAnsi="Times New Roman" w:cs="Times New Roman"/>
          <w:lang w:eastAsia="ru-RU"/>
        </w:rPr>
        <w:t xml:space="preserve">и шведская стенка </w:t>
      </w:r>
      <w:r w:rsidR="00A84ACF">
        <w:rPr>
          <w:rFonts w:ascii="Times New Roman" w:eastAsia="Times New Roman" w:hAnsi="Times New Roman" w:cs="Times New Roman"/>
          <w:lang w:eastAsia="ru-RU"/>
        </w:rPr>
        <w:t>изготовлены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 из стальной трубы: </w:t>
      </w:r>
      <w:r w:rsidRPr="00362542">
        <w:rPr>
          <w:rFonts w:ascii="Times New Roman" w:eastAsia="Times New Roman" w:hAnsi="Times New Roman" w:cs="Times New Roman"/>
          <w:lang w:eastAsia="ru-RU"/>
        </w:rPr>
        <w:t xml:space="preserve"> 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наружный диаметр — 33,5 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>мм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 (ДУ 25)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>, толщина стенки — 2</w:t>
      </w:r>
      <w:r w:rsidR="00F84AB2">
        <w:rPr>
          <w:rFonts w:ascii="Times New Roman" w:eastAsia="Times New Roman" w:hAnsi="Times New Roman" w:cs="Times New Roman"/>
          <w:lang w:eastAsia="ru-RU"/>
        </w:rPr>
        <w:t>,8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 xml:space="preserve"> мм. </w:t>
      </w:r>
      <w:r w:rsidRPr="00362542">
        <w:rPr>
          <w:rFonts w:ascii="Times New Roman" w:eastAsia="Times New Roman" w:hAnsi="Times New Roman" w:cs="Times New Roman"/>
          <w:lang w:eastAsia="ru-RU"/>
        </w:rPr>
        <w:t>Поверхность труб — гладкая, не имеет острых элементов и обеспе</w:t>
      </w:r>
      <w:r>
        <w:rPr>
          <w:rFonts w:ascii="Times New Roman" w:eastAsia="Times New Roman" w:hAnsi="Times New Roman" w:cs="Times New Roman"/>
          <w:lang w:eastAsia="ru-RU"/>
        </w:rPr>
        <w:t>чивает безопасную эксплуатацию.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 Крепление перекладин  к стойкам осуществляется при помощи хомутов. 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>Пластиковый хомут для соединения двух перпендикулярно расположенных труб Ø108 мм и 34 мм (ДУ25). Изготовлен из стеклон</w:t>
      </w:r>
      <w:r w:rsidR="00F84AB2">
        <w:rPr>
          <w:rFonts w:ascii="Times New Roman" w:eastAsia="Times New Roman" w:hAnsi="Times New Roman" w:cs="Times New Roman"/>
          <w:lang w:eastAsia="ru-RU"/>
        </w:rPr>
        <w:t>аполненного полиамида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>. Материал характеризуется отличными эксплуатационными характеристиками: повышенной прочностью и долговечностью, устойчивостью к ударным нагрузкам, влиянию высоких и низких температур (-40 до +60 °С) и УФ-излучению. Предусмотрены уплотнительные резиновые вставки для надежной фиксации – хомут плотно прилегает к трубе, не ско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льзит в процессе эксплуатации.  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 xml:space="preserve">Хомут состоит из 2 элементов, которые </w:t>
      </w:r>
      <w:r w:rsidR="00F84AB2">
        <w:rPr>
          <w:rFonts w:ascii="Times New Roman" w:eastAsia="Times New Roman" w:hAnsi="Times New Roman" w:cs="Times New Roman"/>
          <w:lang w:eastAsia="ru-RU"/>
        </w:rPr>
        <w:t>фиксируются между собой винтами.</w:t>
      </w:r>
    </w:p>
    <w:p w14:paraId="54010EFD" w14:textId="4CBA8464" w:rsidR="00073299" w:rsidRDefault="00073299" w:rsidP="004C47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73299">
        <w:rPr>
          <w:rFonts w:ascii="Times New Roman" w:eastAsia="Times New Roman" w:hAnsi="Times New Roman" w:cs="Times New Roman"/>
          <w:lang w:eastAsia="ru-RU"/>
        </w:rPr>
        <w:t>Щит баскетбольный</w:t>
      </w:r>
      <w:r>
        <w:rPr>
          <w:rFonts w:ascii="Times New Roman" w:eastAsia="Times New Roman" w:hAnsi="Times New Roman" w:cs="Times New Roman"/>
          <w:lang w:eastAsia="ru-RU"/>
        </w:rPr>
        <w:t xml:space="preserve"> и скалодромная панель </w:t>
      </w:r>
      <w:r w:rsidRPr="00073299">
        <w:rPr>
          <w:rFonts w:ascii="Times New Roman" w:eastAsia="Times New Roman" w:hAnsi="Times New Roman" w:cs="Times New Roman"/>
          <w:lang w:eastAsia="ru-RU"/>
        </w:rPr>
        <w:t>изготовлен</w:t>
      </w:r>
      <w:r>
        <w:rPr>
          <w:rFonts w:ascii="Times New Roman" w:eastAsia="Times New Roman" w:hAnsi="Times New Roman" w:cs="Times New Roman"/>
          <w:lang w:eastAsia="ru-RU"/>
        </w:rPr>
        <w:t>ы</w:t>
      </w:r>
      <w:r w:rsidRPr="00073299">
        <w:rPr>
          <w:rFonts w:ascii="Times New Roman" w:eastAsia="Times New Roman" w:hAnsi="Times New Roman" w:cs="Times New Roman"/>
          <w:lang w:eastAsia="ru-RU"/>
        </w:rPr>
        <w:t xml:space="preserve"> из  HDPE. Материал отличается высокой плотность, что делает его прочным и устойчивым к различным воздействиям, таким как удары, химические реагенты, абразивные материалы и ультрафиолетовое излучение. Кольцо баскетбольное антивандальное с усиленным каркасом. Диаметр 450 мм, металлический прут d16 мм, кронштейн из стального листа 3 мм с 4-мя крепежными отверстиями, 10крючков для крепления сетки. Кольцо имеет дополнительные ребра жесткости шириной 40мм и толщиной 4мм. Комплектуется антивандальной сеткой, сплетенной из цепи.</w:t>
      </w:r>
    </w:p>
    <w:p w14:paraId="486DF617" w14:textId="549FD834" w:rsidR="00073299" w:rsidRPr="00073299" w:rsidRDefault="00073299" w:rsidP="000732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Скамья</w:t>
      </w:r>
      <w:r w:rsidRPr="00073299">
        <w:rPr>
          <w:rFonts w:ascii="Times New Roman" w:eastAsia="Times New Roman" w:hAnsi="Times New Roman" w:cs="Times New Roman"/>
          <w:lang w:eastAsia="ru-RU"/>
        </w:rPr>
        <w:t xml:space="preserve"> выполнена из соснового бруса квадратного сечения 100×100 мм. Для повышения безопасности поверхность сделана рифлёной — это снижает риск проскальзывания стоп и ладоней.</w:t>
      </w:r>
    </w:p>
    <w:p w14:paraId="738982D5" w14:textId="7D6D1372" w:rsidR="00073299" w:rsidRDefault="00073299" w:rsidP="000732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73299">
        <w:rPr>
          <w:rFonts w:ascii="Times New Roman" w:eastAsia="Times New Roman" w:hAnsi="Times New Roman" w:cs="Times New Roman"/>
          <w:lang w:eastAsia="ru-RU"/>
        </w:rPr>
        <w:t>Все деревянные элементы обработаны в два слоя лессирующим антисептиком с тройной защитой: от ультрафиолетового излучения, влаги и биопоражений. Такое покрытие сохраняет эластичность — оно адаптируется к естественным изменениям древесины (расширению и сжатию), не растрескивается и не отслаивается со временем. При этом поры дерева остаются открытыми, материал «дышит», что предупреждает внутреннее гниение и одновременно эффектно выделяет природную текстуру древесины.</w:t>
      </w:r>
    </w:p>
    <w:p w14:paraId="3FA87414" w14:textId="3321D103" w:rsidR="00F6124E" w:rsidRDefault="00F6124E" w:rsidP="004C47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7EC3ED79" w14:textId="37EF6CD1" w:rsidR="006E36C4" w:rsidRPr="007A2080" w:rsidRDefault="007F00EA" w:rsidP="007A2080">
      <w:pPr>
        <w:pStyle w:val="a4"/>
        <w:jc w:val="both"/>
        <w:rPr>
          <w:rFonts w:ascii="Times New Roman" w:hAnsi="Times New Roman" w:cs="Times New Roman"/>
        </w:rPr>
      </w:pPr>
      <w:r w:rsidRPr="007F00EA">
        <w:rPr>
          <w:rFonts w:ascii="Times New Roman" w:hAnsi="Times New Roman" w:cs="Times New Roman"/>
        </w:rPr>
        <w:t>Конструкция соответствует требованиям ГОСТ Р 52301‑2013 (безопасность оборудования для общественных пространств).</w:t>
      </w: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04794"/>
    <w:rsid w:val="00073299"/>
    <w:rsid w:val="000B5C48"/>
    <w:rsid w:val="00114EE7"/>
    <w:rsid w:val="0016149D"/>
    <w:rsid w:val="00196285"/>
    <w:rsid w:val="00201E75"/>
    <w:rsid w:val="00264628"/>
    <w:rsid w:val="00354D30"/>
    <w:rsid w:val="00362542"/>
    <w:rsid w:val="00384C7C"/>
    <w:rsid w:val="00416C3A"/>
    <w:rsid w:val="00420954"/>
    <w:rsid w:val="00480F61"/>
    <w:rsid w:val="004C4766"/>
    <w:rsid w:val="004F0342"/>
    <w:rsid w:val="00557EF8"/>
    <w:rsid w:val="005C09CE"/>
    <w:rsid w:val="005F141D"/>
    <w:rsid w:val="00610117"/>
    <w:rsid w:val="00694870"/>
    <w:rsid w:val="006E36C4"/>
    <w:rsid w:val="00756798"/>
    <w:rsid w:val="00775EFB"/>
    <w:rsid w:val="007868AF"/>
    <w:rsid w:val="007A2080"/>
    <w:rsid w:val="007F00EA"/>
    <w:rsid w:val="007F0578"/>
    <w:rsid w:val="007F583C"/>
    <w:rsid w:val="007F7771"/>
    <w:rsid w:val="008B2892"/>
    <w:rsid w:val="009B55FD"/>
    <w:rsid w:val="00A30F84"/>
    <w:rsid w:val="00A61287"/>
    <w:rsid w:val="00A84ACF"/>
    <w:rsid w:val="00B7616F"/>
    <w:rsid w:val="00CD1F74"/>
    <w:rsid w:val="00D14EA1"/>
    <w:rsid w:val="00D26E45"/>
    <w:rsid w:val="00D318B2"/>
    <w:rsid w:val="00D516E3"/>
    <w:rsid w:val="00D777A1"/>
    <w:rsid w:val="00DC4973"/>
    <w:rsid w:val="00E244D4"/>
    <w:rsid w:val="00F6124E"/>
    <w:rsid w:val="00F6658D"/>
    <w:rsid w:val="00F706D0"/>
    <w:rsid w:val="00F75AEB"/>
    <w:rsid w:val="00F84AB2"/>
    <w:rsid w:val="00F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4209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4209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3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sportivnaya-sekcziya-&#8470;-9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40</cp:revision>
  <dcterms:created xsi:type="dcterms:W3CDTF">2026-06-19T12:23:00Z</dcterms:created>
  <dcterms:modified xsi:type="dcterms:W3CDTF">2026-08-07T10:14:00Z</dcterms:modified>
</cp:coreProperties>
</file>