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11579" w14:textId="58E9B7CF" w:rsidR="00F83626" w:rsidRPr="00F83626" w:rsidRDefault="007E3855" w:rsidP="00F83626">
      <w:pPr>
        <w:pStyle w:val="1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Каче</w:t>
      </w:r>
      <w:r w:rsidR="00784643">
        <w:rPr>
          <w:b/>
          <w:bCs/>
          <w:sz w:val="28"/>
          <w:szCs w:val="28"/>
        </w:rPr>
        <w:t>ли «Ласточка-6» парковые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7C45617" w:rsidR="00D777A1" w:rsidRDefault="00784643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2276F12" wp14:editId="47446B14">
            <wp:extent cx="1534202" cy="1202538"/>
            <wp:effectExtent l="0" t="0" r="8890" b="0"/>
            <wp:docPr id="1" name="Рисунок 1" descr="Качели «ЛАСТОЧКА-6» ПАРКОВЫЕ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чели «ЛАСТОЧКА-6» ПАРКОВЫЕ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637" cy="120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25AE624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784643">
        <w:rPr>
          <w:rFonts w:ascii="Times New Roman" w:eastAsia="Times New Roman" w:hAnsi="Times New Roman" w:cs="Times New Roman"/>
          <w:bCs/>
          <w:lang w:eastAsia="ru-RU"/>
        </w:rPr>
        <w:t>5150х600х2500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3862815C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безопасности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/</w:t>
      </w:r>
      <w:r w:rsidR="00F83626" w:rsidRPr="00F8362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83626" w:rsidRPr="007A2080">
        <w:rPr>
          <w:rFonts w:ascii="Times New Roman" w:eastAsia="Times New Roman" w:hAnsi="Times New Roman" w:cs="Times New Roman"/>
          <w:bCs/>
          <w:lang w:eastAsia="ru-RU"/>
        </w:rPr>
        <w:t>зоны приземления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r w:rsidR="00784643">
        <w:rPr>
          <w:rFonts w:ascii="Times New Roman" w:eastAsia="Times New Roman" w:hAnsi="Times New Roman" w:cs="Times New Roman"/>
          <w:bCs/>
          <w:lang w:eastAsia="ru-RU"/>
        </w:rPr>
        <w:t>5150х7580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230448A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5B6889">
        <w:rPr>
          <w:rFonts w:ascii="Times New Roman" w:eastAsia="Times New Roman" w:hAnsi="Times New Roman" w:cs="Times New Roman"/>
          <w:bCs/>
          <w:lang w:eastAsia="ru-RU"/>
        </w:rPr>
        <w:t>140</w:t>
      </w:r>
      <w:r w:rsidR="004333C4">
        <w:rPr>
          <w:rFonts w:ascii="Times New Roman" w:eastAsia="Times New Roman" w:hAnsi="Times New Roman" w:cs="Times New Roman"/>
          <w:bCs/>
          <w:lang w:eastAsia="ru-RU"/>
        </w:rPr>
        <w:t xml:space="preserve">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1F869CC" w14:textId="74B33CD3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6D2B12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D62D7D">
        <w:rPr>
          <w:rFonts w:ascii="Times New Roman" w:eastAsia="Times New Roman" w:hAnsi="Times New Roman" w:cs="Times New Roman"/>
          <w:bCs/>
          <w:lang w:eastAsia="ru-RU"/>
        </w:rPr>
        <w:t>14</w:t>
      </w:r>
      <w:r w:rsidR="00EE498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5D2307F5" w14:textId="3B4B3E67" w:rsidR="00F83626" w:rsidRPr="007A2080" w:rsidRDefault="007B5A4B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 3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 xml:space="preserve">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2FE310A7" w14:textId="7E06B501" w:rsidR="00F8362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F83626" w:rsidRPr="00F83626">
        <w:t xml:space="preserve"> </w:t>
      </w:r>
      <w:hyperlink r:id="rId6" w:history="1">
        <w:r w:rsidR="00784643" w:rsidRPr="00784643">
          <w:rPr>
            <w:rStyle w:val="a3"/>
          </w:rPr>
          <w:t>https://lastochka-lip.com/catalog/kacheli-lastochka-6-parkovye/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47E89" w14:textId="65181BF2" w:rsidR="00B7616F" w:rsidRDefault="00D777A1" w:rsidP="00E742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деревянные опоры – </w:t>
      </w:r>
      <w:r w:rsidR="007B5A4B">
        <w:rPr>
          <w:rFonts w:ascii="Times New Roman" w:eastAsia="Times New Roman" w:hAnsi="Times New Roman" w:cs="Times New Roman"/>
          <w:lang w:eastAsia="ru-RU"/>
        </w:rPr>
        <w:t>6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балка – 1шт, </w:t>
      </w:r>
      <w:r w:rsidR="00EE4983">
        <w:rPr>
          <w:rFonts w:ascii="Times New Roman" w:eastAsia="Times New Roman" w:hAnsi="Times New Roman" w:cs="Times New Roman"/>
          <w:lang w:eastAsia="ru-RU"/>
        </w:rPr>
        <w:t>распор</w:t>
      </w:r>
      <w:r w:rsidR="007B5A4B">
        <w:rPr>
          <w:rFonts w:ascii="Times New Roman" w:eastAsia="Times New Roman" w:hAnsi="Times New Roman" w:cs="Times New Roman"/>
          <w:lang w:eastAsia="ru-RU"/>
        </w:rPr>
        <w:t>ка – 3</w:t>
      </w:r>
      <w:r w:rsidR="004333C4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7E3855"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="00784643">
        <w:rPr>
          <w:rFonts w:ascii="Times New Roman" w:eastAsia="Times New Roman" w:hAnsi="Times New Roman" w:cs="Times New Roman"/>
          <w:lang w:eastAsia="ru-RU"/>
        </w:rPr>
        <w:t xml:space="preserve"> –5</w:t>
      </w:r>
      <w:r w:rsidR="007B5A4B">
        <w:rPr>
          <w:rFonts w:ascii="Times New Roman" w:eastAsia="Times New Roman" w:hAnsi="Times New Roman" w:cs="Times New Roman"/>
          <w:lang w:eastAsia="ru-RU"/>
        </w:rPr>
        <w:t>6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E90CB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784643">
        <w:rPr>
          <w:rFonts w:ascii="Times New Roman" w:eastAsia="Times New Roman" w:hAnsi="Times New Roman" w:cs="Times New Roman"/>
          <w:lang w:eastAsia="ru-RU"/>
        </w:rPr>
        <w:t>цепь страховочная – 2</w:t>
      </w:r>
      <w:r w:rsidR="00E74200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E90CB2">
        <w:rPr>
          <w:rFonts w:ascii="Times New Roman" w:eastAsia="Times New Roman" w:hAnsi="Times New Roman" w:cs="Times New Roman"/>
          <w:lang w:eastAsia="ru-RU"/>
        </w:rPr>
        <w:t>сиденье</w:t>
      </w:r>
      <w:r w:rsidR="00784643">
        <w:rPr>
          <w:rFonts w:ascii="Times New Roman" w:eastAsia="Times New Roman" w:hAnsi="Times New Roman" w:cs="Times New Roman"/>
          <w:lang w:eastAsia="ru-RU"/>
        </w:rPr>
        <w:t xml:space="preserve"> викинг с цепями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784643">
        <w:rPr>
          <w:rFonts w:ascii="Times New Roman" w:eastAsia="Times New Roman" w:hAnsi="Times New Roman" w:cs="Times New Roman"/>
          <w:lang w:eastAsia="ru-RU"/>
        </w:rPr>
        <w:t>1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шт.</w:t>
      </w:r>
      <w:r w:rsidR="007B5A4B">
        <w:rPr>
          <w:rFonts w:ascii="Times New Roman" w:eastAsia="Times New Roman" w:hAnsi="Times New Roman" w:cs="Times New Roman"/>
          <w:lang w:eastAsia="ru-RU"/>
        </w:rPr>
        <w:t>, сиденье гнездо – 1шт.</w:t>
      </w:r>
    </w:p>
    <w:p w14:paraId="0004D21C" w14:textId="77777777" w:rsidR="00EE4983" w:rsidRPr="007A2080" w:rsidRDefault="00EE4983" w:rsidP="00E742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016BEA09" w14:textId="1ACE8198" w:rsidR="007655D7" w:rsidRDefault="00B7616F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Деревянные опоры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</w:t>
      </w:r>
      <w:r w:rsidR="00E90CB2">
        <w:rPr>
          <w:rFonts w:ascii="Times New Roman" w:eastAsia="Times New Roman" w:hAnsi="Times New Roman" w:cs="Times New Roman"/>
          <w:lang w:eastAsia="ru-RU"/>
        </w:rPr>
        <w:t>6</w:t>
      </w:r>
      <w:r w:rsidR="00201E75">
        <w:rPr>
          <w:rFonts w:ascii="Times New Roman" w:eastAsia="Times New Roman" w:hAnsi="Times New Roman" w:cs="Times New Roman"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бетонирования в грунт 900-1000 мм.</w:t>
      </w:r>
      <w:r w:rsidR="007655D7">
        <w:rPr>
          <w:rFonts w:ascii="Times New Roman" w:eastAsia="Times New Roman" w:hAnsi="Times New Roman" w:cs="Times New Roman"/>
          <w:lang w:eastAsia="ru-RU"/>
        </w:rPr>
        <w:t xml:space="preserve"> </w:t>
      </w:r>
      <w:r w:rsidR="007E3855">
        <w:rPr>
          <w:rFonts w:ascii="Times New Roman" w:eastAsia="Times New Roman" w:hAnsi="Times New Roman" w:cs="Times New Roman"/>
          <w:lang w:eastAsia="ru-RU"/>
        </w:rPr>
        <w:t>Балки</w:t>
      </w:r>
      <w:r w:rsidR="004333C4">
        <w:rPr>
          <w:rFonts w:ascii="Times New Roman" w:eastAsia="Times New Roman" w:hAnsi="Times New Roman" w:cs="Times New Roman"/>
          <w:lang w:eastAsia="ru-RU"/>
        </w:rPr>
        <w:t xml:space="preserve"> и распорки 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 диаметром от 160мм. </w:t>
      </w:r>
      <w:r w:rsidR="00201E75"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="00201E75"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201E75"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4333C4">
        <w:rPr>
          <w:rFonts w:ascii="Times New Roman" w:eastAsia="Times New Roman" w:hAnsi="Times New Roman" w:cs="Times New Roman"/>
          <w:lang w:eastAsia="ru-RU"/>
        </w:rPr>
        <w:t>Распорки</w:t>
      </w:r>
      <w:r w:rsidR="004333C4" w:rsidRPr="004333C4">
        <w:rPr>
          <w:rFonts w:ascii="Times New Roman" w:eastAsia="Times New Roman" w:hAnsi="Times New Roman" w:cs="Times New Roman"/>
          <w:lang w:eastAsia="ru-RU"/>
        </w:rPr>
        <w:t xml:space="preserve"> креп</w:t>
      </w:r>
      <w:r w:rsidR="004333C4">
        <w:rPr>
          <w:rFonts w:ascii="Times New Roman" w:eastAsia="Times New Roman" w:hAnsi="Times New Roman" w:cs="Times New Roman"/>
          <w:lang w:eastAsia="ru-RU"/>
        </w:rPr>
        <w:t>я</w:t>
      </w:r>
      <w:r w:rsidR="004333C4" w:rsidRPr="004333C4">
        <w:rPr>
          <w:rFonts w:ascii="Times New Roman" w:eastAsia="Times New Roman" w:hAnsi="Times New Roman" w:cs="Times New Roman"/>
          <w:lang w:eastAsia="ru-RU"/>
        </w:rPr>
        <w:t xml:space="preserve">тся к столбам при помощи усиленной шпильки М16, гайки со стоп кольцом. </w:t>
      </w:r>
      <w:r w:rsidR="004333C4">
        <w:rPr>
          <w:rFonts w:ascii="Times New Roman" w:eastAsia="Times New Roman" w:hAnsi="Times New Roman" w:cs="Times New Roman"/>
          <w:lang w:eastAsia="ru-RU"/>
        </w:rPr>
        <w:t>Балка крепится к распоркам</w:t>
      </w:r>
      <w:r w:rsidR="004333C4" w:rsidRPr="004333C4">
        <w:rPr>
          <w:rFonts w:ascii="Times New Roman" w:eastAsia="Times New Roman" w:hAnsi="Times New Roman" w:cs="Times New Roman"/>
          <w:lang w:eastAsia="ru-RU"/>
        </w:rPr>
        <w:t xml:space="preserve"> при помощи усиленной шпильки М16, гайки со стоп кольцом</w:t>
      </w:r>
      <w:r w:rsidR="004333C4">
        <w:rPr>
          <w:rFonts w:ascii="Times New Roman" w:eastAsia="Times New Roman" w:hAnsi="Times New Roman" w:cs="Times New Roman"/>
          <w:lang w:eastAsia="ru-RU"/>
        </w:rPr>
        <w:t>.</w:t>
      </w:r>
      <w:r w:rsidR="004333C4" w:rsidRPr="004333C4">
        <w:rPr>
          <w:rFonts w:ascii="Times New Roman" w:eastAsia="Times New Roman" w:hAnsi="Times New Roman" w:cs="Times New Roman"/>
          <w:lang w:eastAsia="ru-RU"/>
        </w:rPr>
        <w:t xml:space="preserve"> Отверстия закрыты пластиковой заглушкой.</w:t>
      </w:r>
    </w:p>
    <w:p w14:paraId="6B7C744C" w14:textId="77777777" w:rsidR="007655D7" w:rsidRPr="007A2080" w:rsidRDefault="007655D7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4D41C482" w14:textId="02439E6A" w:rsidR="00EE4983" w:rsidRDefault="00EE4983" w:rsidP="007A2080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EE4983">
        <w:rPr>
          <w:rFonts w:ascii="Times New Roman" w:hAnsi="Times New Roman" w:cs="Times New Roman"/>
          <w:lang w:eastAsia="ru-RU"/>
        </w:rPr>
        <w:t>Крепление подвеса сквозное с помощью шарнирного подвеса из нержавеющей стали. Шпилька М1</w:t>
      </w:r>
      <w:r w:rsidR="007B5A4B">
        <w:rPr>
          <w:rFonts w:ascii="Times New Roman" w:hAnsi="Times New Roman" w:cs="Times New Roman"/>
          <w:lang w:eastAsia="ru-RU"/>
        </w:rPr>
        <w:t>6 и М1</w:t>
      </w:r>
      <w:r w:rsidRPr="00EE4983">
        <w:rPr>
          <w:rFonts w:ascii="Times New Roman" w:hAnsi="Times New Roman" w:cs="Times New Roman"/>
          <w:lang w:eastAsia="ru-RU"/>
        </w:rPr>
        <w:t>2, гайка со стопорным кольцом, отверстия закрыты пластиковой заглушкой. Цепь короткозвенная из нержавеющей стали М</w:t>
      </w:r>
      <w:proofErr w:type="gramStart"/>
      <w:r w:rsidRPr="00EE4983">
        <w:rPr>
          <w:rFonts w:ascii="Times New Roman" w:hAnsi="Times New Roman" w:cs="Times New Roman"/>
          <w:lang w:eastAsia="ru-RU"/>
        </w:rPr>
        <w:t>6</w:t>
      </w:r>
      <w:proofErr w:type="gramEnd"/>
      <w:r w:rsidRPr="00EE4983">
        <w:rPr>
          <w:rFonts w:ascii="Times New Roman" w:hAnsi="Times New Roman" w:cs="Times New Roman"/>
          <w:lang w:eastAsia="ru-RU"/>
        </w:rPr>
        <w:t xml:space="preserve">. На цепь надета резиновая оплетка длиной 1 м, для безопасности рук ребенка. </w:t>
      </w:r>
      <w:r w:rsidR="00784643">
        <w:rPr>
          <w:rFonts w:ascii="Times New Roman" w:hAnsi="Times New Roman" w:cs="Times New Roman"/>
          <w:lang w:eastAsia="ru-RU"/>
        </w:rPr>
        <w:t xml:space="preserve">Сиденье </w:t>
      </w:r>
      <w:r w:rsidR="00784643" w:rsidRPr="00784643">
        <w:rPr>
          <w:rFonts w:ascii="Times New Roman" w:hAnsi="Times New Roman" w:cs="Times New Roman"/>
          <w:lang w:eastAsia="ru-RU"/>
        </w:rPr>
        <w:t xml:space="preserve">изготовлено из полипропиленового каната «Викинг» квадратного сечения 140x140 мм. Имеет стальной сердечник диаметром 10 мм. Плетёная конструкция обеспечивает устойчивость к истиранию. Канат не подвержен воздействию ультрафиолетовых лучей и перепадам температур. Чтобы канат не распускался на пряди, его концы </w:t>
      </w:r>
      <w:proofErr w:type="gramStart"/>
      <w:r w:rsidR="00784643" w:rsidRPr="00784643">
        <w:rPr>
          <w:rFonts w:ascii="Times New Roman" w:hAnsi="Times New Roman" w:cs="Times New Roman"/>
          <w:lang w:eastAsia="ru-RU"/>
        </w:rPr>
        <w:t>зафиксирована</w:t>
      </w:r>
      <w:proofErr w:type="gramEnd"/>
      <w:r w:rsidR="00784643" w:rsidRPr="00784643">
        <w:rPr>
          <w:rFonts w:ascii="Times New Roman" w:hAnsi="Times New Roman" w:cs="Times New Roman"/>
          <w:lang w:eastAsia="ru-RU"/>
        </w:rPr>
        <w:t xml:space="preserve"> специальной </w:t>
      </w:r>
      <w:proofErr w:type="spellStart"/>
      <w:r w:rsidR="00784643" w:rsidRPr="00784643">
        <w:rPr>
          <w:rFonts w:ascii="Times New Roman" w:hAnsi="Times New Roman" w:cs="Times New Roman"/>
          <w:lang w:eastAsia="ru-RU"/>
        </w:rPr>
        <w:t>термоусадочной</w:t>
      </w:r>
      <w:proofErr w:type="spellEnd"/>
      <w:r w:rsidR="00784643" w:rsidRPr="00784643">
        <w:rPr>
          <w:rFonts w:ascii="Times New Roman" w:hAnsi="Times New Roman" w:cs="Times New Roman"/>
          <w:lang w:eastAsia="ru-RU"/>
        </w:rPr>
        <w:t xml:space="preserve"> трубкой</w:t>
      </w:r>
      <w:r w:rsidR="00784643">
        <w:rPr>
          <w:rFonts w:ascii="Times New Roman" w:hAnsi="Times New Roman" w:cs="Times New Roman"/>
          <w:lang w:eastAsia="ru-RU"/>
        </w:rPr>
        <w:t xml:space="preserve">. </w:t>
      </w:r>
      <w:r w:rsidR="007B5A4B" w:rsidRPr="007B5A4B">
        <w:rPr>
          <w:rFonts w:ascii="Times New Roman" w:hAnsi="Times New Roman" w:cs="Times New Roman"/>
          <w:lang w:eastAsia="ru-RU"/>
        </w:rPr>
        <w:t xml:space="preserve">Страховочная цепь короткозвенная </w:t>
      </w:r>
      <w:proofErr w:type="gramStart"/>
      <w:r w:rsidR="007B5A4B" w:rsidRPr="007B5A4B">
        <w:rPr>
          <w:rFonts w:ascii="Times New Roman" w:hAnsi="Times New Roman" w:cs="Times New Roman"/>
          <w:lang w:eastAsia="ru-RU"/>
        </w:rPr>
        <w:t>из</w:t>
      </w:r>
      <w:proofErr w:type="gramEnd"/>
      <w:r w:rsidR="007B5A4B" w:rsidRPr="007B5A4B">
        <w:rPr>
          <w:rFonts w:ascii="Times New Roman" w:hAnsi="Times New Roman" w:cs="Times New Roman"/>
          <w:lang w:eastAsia="ru-RU"/>
        </w:rPr>
        <w:t xml:space="preserve"> нержавеющей стали М</w:t>
      </w:r>
      <w:proofErr w:type="gramStart"/>
      <w:r w:rsidR="007B5A4B" w:rsidRPr="007B5A4B">
        <w:rPr>
          <w:rFonts w:ascii="Times New Roman" w:hAnsi="Times New Roman" w:cs="Times New Roman"/>
          <w:lang w:eastAsia="ru-RU"/>
        </w:rPr>
        <w:t>6</w:t>
      </w:r>
      <w:proofErr w:type="gramEnd"/>
      <w:r w:rsidR="007B5A4B" w:rsidRPr="007B5A4B">
        <w:rPr>
          <w:rFonts w:ascii="Times New Roman" w:hAnsi="Times New Roman" w:cs="Times New Roman"/>
          <w:lang w:eastAsia="ru-RU"/>
        </w:rPr>
        <w:t xml:space="preserve">, крепится к балке при помощи якорной скобы и винт кольца. Сиденье </w:t>
      </w:r>
      <w:r w:rsidR="00784643">
        <w:rPr>
          <w:rFonts w:ascii="Times New Roman" w:hAnsi="Times New Roman" w:cs="Times New Roman"/>
          <w:lang w:eastAsia="ru-RU"/>
        </w:rPr>
        <w:t xml:space="preserve">гнездо </w:t>
      </w:r>
      <w:r w:rsidR="007B5A4B" w:rsidRPr="007B5A4B">
        <w:rPr>
          <w:rFonts w:ascii="Times New Roman" w:hAnsi="Times New Roman" w:cs="Times New Roman"/>
          <w:lang w:eastAsia="ru-RU"/>
        </w:rPr>
        <w:t>состоит из стальной рамы в обмотке из 3-прядного каната диаметром 19мм и сетки, выполненной из 4-прядного армированного каната диаметром 16мм.</w:t>
      </w:r>
    </w:p>
    <w:p w14:paraId="4F66C381" w14:textId="470B21E6" w:rsidR="006E36C4" w:rsidRPr="007A2080" w:rsidRDefault="005B3764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6E36C4"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51618A68" w:rsidR="006E36C4" w:rsidRPr="007A2080" w:rsidRDefault="008A31CB" w:rsidP="007A2080">
      <w:pPr>
        <w:pStyle w:val="a4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>ГОСТ Р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A071F"/>
    <w:rsid w:val="00201E75"/>
    <w:rsid w:val="002327EE"/>
    <w:rsid w:val="00264628"/>
    <w:rsid w:val="00354D30"/>
    <w:rsid w:val="004333C4"/>
    <w:rsid w:val="005B3764"/>
    <w:rsid w:val="005B6889"/>
    <w:rsid w:val="005C09CE"/>
    <w:rsid w:val="006D2B12"/>
    <w:rsid w:val="006E36C4"/>
    <w:rsid w:val="007655D7"/>
    <w:rsid w:val="00784643"/>
    <w:rsid w:val="007A2080"/>
    <w:rsid w:val="007B5A4B"/>
    <w:rsid w:val="007E3855"/>
    <w:rsid w:val="007F7771"/>
    <w:rsid w:val="008A31CB"/>
    <w:rsid w:val="00B7616F"/>
    <w:rsid w:val="00D318B2"/>
    <w:rsid w:val="00D62D7D"/>
    <w:rsid w:val="00D777A1"/>
    <w:rsid w:val="00E74200"/>
    <w:rsid w:val="00E90CB2"/>
    <w:rsid w:val="00EE4983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D62D7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D62D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cheli-lastochka-6-parkovye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16</cp:revision>
  <dcterms:created xsi:type="dcterms:W3CDTF">2026-06-22T06:13:00Z</dcterms:created>
  <dcterms:modified xsi:type="dcterms:W3CDTF">2026-07-16T13:00:00Z</dcterms:modified>
</cp:coreProperties>
</file>