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EE9EAE5" w14:textId="28009E9B" w:rsidR="00D777A1" w:rsidRDefault="00F42128" w:rsidP="009B3D27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Канат по склону</w:t>
      </w: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31D4CC15" w:rsidR="00D777A1" w:rsidRDefault="00F42128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4BA600F1" wp14:editId="795D5778">
            <wp:extent cx="644776" cy="955375"/>
            <wp:effectExtent l="0" t="0" r="3175" b="0"/>
            <wp:docPr id="2" name="Рисунок 2" descr="Канат по склону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нат по склону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761" cy="955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5515FA" w14:textId="0FD5062A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Габаритные размеры (</w:t>
      </w:r>
      <w:proofErr w:type="spellStart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ДхШхВ</w:t>
      </w:r>
      <w:proofErr w:type="spellEnd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): </w:t>
      </w:r>
      <w:r w:rsidR="00F42128">
        <w:rPr>
          <w:rFonts w:ascii="Times New Roman" w:eastAsia="Times New Roman" w:hAnsi="Times New Roman" w:cs="Times New Roman"/>
          <w:bCs/>
          <w:sz w:val="24"/>
          <w:lang w:eastAsia="ru-RU"/>
        </w:rPr>
        <w:t>4000х200х700</w:t>
      </w: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мм</w:t>
      </w:r>
    </w:p>
    <w:p w14:paraId="7A018CF0" w14:textId="0538924B" w:rsid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Размер зоны безопасности</w:t>
      </w:r>
      <w:r w:rsidR="00F42128">
        <w:rPr>
          <w:rFonts w:ascii="Times New Roman" w:eastAsia="Times New Roman" w:hAnsi="Times New Roman" w:cs="Times New Roman"/>
          <w:bCs/>
          <w:sz w:val="24"/>
          <w:lang w:eastAsia="ru-RU"/>
        </w:rPr>
        <w:t>: 2200х2200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мм</w:t>
      </w:r>
    </w:p>
    <w:p w14:paraId="757C2C74" w14:textId="6C71F144" w:rsidR="00F42128" w:rsidRDefault="00F42128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42128">
        <w:rPr>
          <w:rFonts w:ascii="Times New Roman" w:eastAsia="Times New Roman" w:hAnsi="Times New Roman" w:cs="Times New Roman"/>
          <w:bCs/>
          <w:sz w:val="24"/>
          <w:lang w:eastAsia="ru-RU"/>
        </w:rPr>
        <w:t>Размер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зоны приземления: 3200х3</w:t>
      </w:r>
      <w:r w:rsidRPr="00F42128">
        <w:rPr>
          <w:rFonts w:ascii="Times New Roman" w:eastAsia="Times New Roman" w:hAnsi="Times New Roman" w:cs="Times New Roman"/>
          <w:bCs/>
          <w:sz w:val="24"/>
          <w:lang w:eastAsia="ru-RU"/>
        </w:rPr>
        <w:t>200 мм</w:t>
      </w:r>
    </w:p>
    <w:p w14:paraId="1699ABC0" w14:textId="74A11BBC" w:rsidR="00F31B90" w:rsidRPr="00F31B90" w:rsidRDefault="009B3D27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Высота падения: </w:t>
      </w:r>
      <w:r w:rsidR="00F42128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равна высоте холма </w:t>
      </w:r>
    </w:p>
    <w:p w14:paraId="676D4177" w14:textId="6AB7CF10" w:rsidR="00F31B90" w:rsidRDefault="009B3D27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>Возрастные ограничения:  6</w:t>
      </w:r>
      <w:r w:rsidR="00F31B90"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– 1</w:t>
      </w:r>
      <w:r w:rsidR="00F31B90">
        <w:rPr>
          <w:rFonts w:ascii="Times New Roman" w:eastAsia="Times New Roman" w:hAnsi="Times New Roman" w:cs="Times New Roman"/>
          <w:bCs/>
          <w:sz w:val="24"/>
          <w:lang w:eastAsia="ru-RU"/>
        </w:rPr>
        <w:t>2</w:t>
      </w: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лет</w:t>
      </w:r>
    </w:p>
    <w:p w14:paraId="4A863319" w14:textId="3E240E02" w:rsidR="009B3D27" w:rsidRPr="00F31B90" w:rsidRDefault="009B3D27" w:rsidP="009B3D27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Допустимое кол-во детей: </w:t>
      </w:r>
      <w:r w:rsidR="00F42128">
        <w:rPr>
          <w:rFonts w:ascii="Times New Roman" w:eastAsia="Times New Roman" w:hAnsi="Times New Roman" w:cs="Times New Roman"/>
          <w:bCs/>
          <w:sz w:val="24"/>
          <w:lang w:eastAsia="ru-RU"/>
        </w:rPr>
        <w:t>1</w:t>
      </w:r>
      <w:r w:rsidRPr="009B3D27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чел</w:t>
      </w:r>
    </w:p>
    <w:p w14:paraId="65756219" w14:textId="77777777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Срок гарантии завода: 12 месяцев</w:t>
      </w:r>
    </w:p>
    <w:p w14:paraId="63413A30" w14:textId="77777777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Срок эксплуатации: 15 лет</w:t>
      </w:r>
    </w:p>
    <w:p w14:paraId="58622CDC" w14:textId="77777777" w:rsidR="00F31B90" w:rsidRPr="00F31B90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Оборудование имеет сертификат соответствия по Техническому регламенту Таможенного союза (</w:t>
      </w:r>
      <w:proofErr w:type="gramStart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>ТР</w:t>
      </w:r>
      <w:proofErr w:type="gramEnd"/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 ТС) 042/2017 «О безопасности оборудования для детских игровых площадок».</w:t>
      </w:r>
    </w:p>
    <w:p w14:paraId="4EBC7B29" w14:textId="504928A1" w:rsidR="00D777A1" w:rsidRPr="00E920F2" w:rsidRDefault="00F31B90" w:rsidP="00F31B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F31B90">
        <w:rPr>
          <w:rFonts w:ascii="Times New Roman" w:eastAsia="Times New Roman" w:hAnsi="Times New Roman" w:cs="Times New Roman"/>
          <w:bCs/>
          <w:sz w:val="24"/>
          <w:lang w:eastAsia="ru-RU"/>
        </w:rPr>
        <w:t xml:space="preserve">Ссылка на сайт: </w:t>
      </w:r>
      <w:hyperlink r:id="rId6" w:history="1">
        <w:r w:rsidR="00F42128" w:rsidRPr="00F42128">
          <w:rPr>
            <w:rStyle w:val="a3"/>
            <w:rFonts w:ascii="Times New Roman" w:eastAsia="Times New Roman" w:hAnsi="Times New Roman" w:cs="Times New Roman"/>
            <w:bCs/>
            <w:sz w:val="24"/>
            <w:lang w:eastAsia="ru-RU"/>
          </w:rPr>
          <w:t>https://lastochka-lip.com/catalog/kanat-po-sklonu/</w:t>
        </w:r>
      </w:hyperlink>
    </w:p>
    <w:p w14:paraId="7EA9FDE0" w14:textId="62B882A9" w:rsidR="00F31B90" w:rsidRDefault="00F42128" w:rsidP="00F42128">
      <w:pPr>
        <w:tabs>
          <w:tab w:val="left" w:pos="3114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ab/>
      </w:r>
    </w:p>
    <w:p w14:paraId="08247E89" w14:textId="27C85586" w:rsidR="00B7616F" w:rsidRPr="00E920F2" w:rsidRDefault="00E920F2" w:rsidP="009B3D2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Комплектация: </w:t>
      </w:r>
      <w:r w:rsidR="004F12C5">
        <w:rPr>
          <w:rFonts w:ascii="Times New Roman" w:eastAsia="Times New Roman" w:hAnsi="Times New Roman" w:cs="Times New Roman"/>
          <w:sz w:val="24"/>
          <w:lang w:eastAsia="ru-RU"/>
        </w:rPr>
        <w:t xml:space="preserve">Деревянная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стойка – </w:t>
      </w:r>
      <w:r w:rsidR="00F42128">
        <w:rPr>
          <w:rFonts w:ascii="Times New Roman" w:eastAsia="Times New Roman" w:hAnsi="Times New Roman" w:cs="Times New Roman"/>
          <w:sz w:val="24"/>
          <w:lang w:eastAsia="ru-RU"/>
        </w:rPr>
        <w:t>1</w:t>
      </w:r>
      <w:r w:rsidR="009B3D27">
        <w:rPr>
          <w:rFonts w:ascii="Times New Roman" w:eastAsia="Times New Roman" w:hAnsi="Times New Roman" w:cs="Times New Roman"/>
          <w:sz w:val="24"/>
          <w:lang w:eastAsia="ru-RU"/>
        </w:rPr>
        <w:t xml:space="preserve">шт, </w:t>
      </w:r>
      <w:r w:rsidR="00F42128">
        <w:rPr>
          <w:rFonts w:ascii="Times New Roman" w:eastAsia="Times New Roman" w:hAnsi="Times New Roman" w:cs="Times New Roman"/>
          <w:sz w:val="24"/>
          <w:lang w:eastAsia="ru-RU"/>
        </w:rPr>
        <w:t>канат – 1шт.</w:t>
      </w:r>
    </w:p>
    <w:p w14:paraId="7442A375" w14:textId="54757B2D" w:rsidR="00D777A1" w:rsidRPr="00E920F2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E920F2">
        <w:rPr>
          <w:rFonts w:ascii="Times New Roman" w:eastAsia="Times New Roman" w:hAnsi="Times New Roman" w:cs="Times New Roman"/>
          <w:sz w:val="24"/>
          <w:lang w:eastAsia="ru-RU"/>
        </w:rPr>
        <w:t>очень хорошо сопротивляется гнили и насекомым-вредителям</w:t>
      </w:r>
      <w:r w:rsidR="00B7616F" w:rsidRPr="00E920F2">
        <w:rPr>
          <w:rFonts w:ascii="Times New Roman" w:eastAsia="Times New Roman" w:hAnsi="Times New Roman" w:cs="Times New Roman"/>
          <w:sz w:val="24"/>
          <w:lang w:eastAsia="ru-RU"/>
        </w:rPr>
        <w:t>.</w:t>
      </w:r>
    </w:p>
    <w:p w14:paraId="4515B5A2" w14:textId="5A4091CA" w:rsidR="008F0437" w:rsidRDefault="002915A0" w:rsidP="008F043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Вертикальные </w:t>
      </w:r>
      <w:r w:rsidR="00F42128">
        <w:rPr>
          <w:rFonts w:ascii="Times New Roman" w:eastAsia="Times New Roman" w:hAnsi="Times New Roman" w:cs="Times New Roman"/>
          <w:sz w:val="24"/>
          <w:lang w:eastAsia="ru-RU"/>
        </w:rPr>
        <w:t>стойка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 из строг</w:t>
      </w:r>
      <w:r>
        <w:rPr>
          <w:rFonts w:ascii="Times New Roman" w:eastAsia="Times New Roman" w:hAnsi="Times New Roman" w:cs="Times New Roman"/>
          <w:sz w:val="24"/>
          <w:lang w:eastAsia="ru-RU"/>
        </w:rPr>
        <w:t>аной древесины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. Сечение — круглое бревно диаметром </w:t>
      </w:r>
      <w:r w:rsidR="00F42128">
        <w:rPr>
          <w:rFonts w:ascii="Times New Roman" w:eastAsia="Times New Roman" w:hAnsi="Times New Roman" w:cs="Times New Roman"/>
          <w:sz w:val="24"/>
          <w:lang w:eastAsia="ru-RU"/>
        </w:rPr>
        <w:t>от 160</w:t>
      </w:r>
      <w:r w:rsidRPr="002915A0">
        <w:rPr>
          <w:rFonts w:ascii="Times New Roman" w:eastAsia="Times New Roman" w:hAnsi="Times New Roman" w:cs="Times New Roman"/>
          <w:sz w:val="24"/>
          <w:lang w:eastAsia="ru-RU"/>
        </w:rPr>
        <w:t xml:space="preserve"> мм</w:t>
      </w:r>
      <w:r>
        <w:rPr>
          <w:rFonts w:ascii="Times New Roman" w:eastAsia="Times New Roman" w:hAnsi="Times New Roman" w:cs="Times New Roman"/>
          <w:sz w:val="24"/>
          <w:lang w:eastAsia="ru-RU"/>
        </w:rPr>
        <w:t>. Глубина бетонирования</w:t>
      </w:r>
      <w:r w:rsidR="00F41008">
        <w:rPr>
          <w:rFonts w:ascii="Times New Roman" w:eastAsia="Times New Roman" w:hAnsi="Times New Roman" w:cs="Times New Roman"/>
          <w:sz w:val="24"/>
          <w:lang w:eastAsia="ru-RU"/>
        </w:rPr>
        <w:t xml:space="preserve"> стойки 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9</w:t>
      </w:r>
      <w:r w:rsidR="00163BF6">
        <w:rPr>
          <w:rFonts w:ascii="Times New Roman" w:eastAsia="Times New Roman" w:hAnsi="Times New Roman" w:cs="Times New Roman"/>
          <w:sz w:val="24"/>
          <w:lang w:eastAsia="ru-RU"/>
        </w:rPr>
        <w:t>00</w:t>
      </w:r>
      <w:r>
        <w:rPr>
          <w:rFonts w:ascii="Times New Roman" w:eastAsia="Times New Roman" w:hAnsi="Times New Roman" w:cs="Times New Roman"/>
          <w:sz w:val="24"/>
          <w:lang w:eastAsia="ru-RU"/>
        </w:rPr>
        <w:t>-1000</w:t>
      </w:r>
      <w:r w:rsidR="00163BF6">
        <w:rPr>
          <w:rFonts w:ascii="Times New Roman" w:eastAsia="Times New Roman" w:hAnsi="Times New Roman" w:cs="Times New Roman"/>
          <w:sz w:val="24"/>
          <w:lang w:eastAsia="ru-RU"/>
        </w:rPr>
        <w:t>мм</w:t>
      </w:r>
      <w:r w:rsidR="00F31B90"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="00163BF6">
        <w:t xml:space="preserve"> </w:t>
      </w:r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Нижняя бетонируемая часть бревен покрывается антисептиком для древесины. Это предохраняет материал от гниения, синевы, насекомых-древоточцев и плесени; при активном и продолжительном воздействии атмосферной или почвенной влаги, длительном контакте с грунтом, </w:t>
      </w:r>
      <w:proofErr w:type="gramStart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>органическими</w:t>
      </w:r>
      <w:proofErr w:type="gramEnd"/>
      <w:r w:rsidR="00163BF6" w:rsidRPr="00163BF6">
        <w:rPr>
          <w:rFonts w:ascii="Times New Roman" w:eastAsia="Times New Roman" w:hAnsi="Times New Roman" w:cs="Times New Roman"/>
          <w:sz w:val="24"/>
          <w:lang w:eastAsia="ru-RU"/>
        </w:rPr>
        <w:t xml:space="preserve"> отходам.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</w:p>
    <w:p w14:paraId="407DD9A2" w14:textId="15216F57" w:rsidR="00F42128" w:rsidRDefault="00F42128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Канат </w:t>
      </w:r>
      <w:r w:rsidRPr="00F42128">
        <w:rPr>
          <w:rFonts w:ascii="Times New Roman" w:eastAsia="Times New Roman" w:hAnsi="Times New Roman" w:cs="Times New Roman"/>
          <w:sz w:val="24"/>
          <w:lang w:eastAsia="ru-RU"/>
        </w:rPr>
        <w:t>изготовлен из армированного каната толщиной 16 мм (базовый цвет черный, замена по согласованию)</w:t>
      </w:r>
      <w:r>
        <w:rPr>
          <w:rFonts w:ascii="Times New Roman" w:eastAsia="Times New Roman" w:hAnsi="Times New Roman" w:cs="Times New Roman"/>
          <w:sz w:val="24"/>
          <w:lang w:eastAsia="ru-RU"/>
        </w:rPr>
        <w:t>.</w:t>
      </w:r>
      <w:r w:rsidRPr="00F42128">
        <w:rPr>
          <w:rFonts w:ascii="Times New Roman" w:eastAsia="Times New Roman" w:hAnsi="Times New Roman" w:cs="Times New Roman"/>
          <w:sz w:val="24"/>
          <w:lang w:eastAsia="ru-RU"/>
        </w:rPr>
        <w:t xml:space="preserve"> В конструкции применяются пластиковые соединители нескольких типов — для формирования узлов и сопряжений согласно проектной схеме.</w:t>
      </w:r>
      <w:r>
        <w:rPr>
          <w:rFonts w:ascii="Times New Roman" w:eastAsia="Times New Roman" w:hAnsi="Times New Roman" w:cs="Times New Roman"/>
          <w:sz w:val="24"/>
          <w:lang w:eastAsia="ru-RU"/>
        </w:rPr>
        <w:t xml:space="preserve"> </w:t>
      </w:r>
      <w:r w:rsidRPr="00F42128">
        <w:rPr>
          <w:rFonts w:ascii="Times New Roman" w:eastAsia="Times New Roman" w:hAnsi="Times New Roman" w:cs="Times New Roman"/>
          <w:sz w:val="24"/>
          <w:lang w:eastAsia="ru-RU"/>
        </w:rPr>
        <w:t>Фиксация каната к опорным столбам осуществляется путём его обмотки вокруг стойки с последующей фиксацией шурупами из нержавеющей стали. Конструкция крепления обеспечивает надёжную фиксацию и устойчивость к эксплуатационным нагрузкам.</w:t>
      </w:r>
    </w:p>
    <w:p w14:paraId="7BCF3113" w14:textId="3712F46B" w:rsidR="00354D30" w:rsidRPr="00163BF6" w:rsidRDefault="00B7616F" w:rsidP="00163BF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lang w:eastAsia="ru-RU"/>
        </w:rPr>
      </w:pPr>
      <w:r w:rsidRPr="00E920F2">
        <w:rPr>
          <w:rFonts w:ascii="Times New Roman" w:eastAsia="Times New Roman" w:hAnsi="Times New Roman" w:cs="Times New Roman"/>
          <w:sz w:val="24"/>
          <w:lang w:eastAsia="ru-RU"/>
        </w:rPr>
        <w:t>Все деревянные поверхности п</w:t>
      </w:r>
      <w:r w:rsidR="00D318B2" w:rsidRPr="00E920F2">
        <w:rPr>
          <w:rFonts w:ascii="Times New Roman" w:eastAsia="Times New Roman" w:hAnsi="Times New Roman" w:cs="Times New Roman"/>
          <w:sz w:val="24"/>
          <w:lang w:eastAsia="ru-RU"/>
        </w:rPr>
        <w:t xml:space="preserve">ропитаны </w:t>
      </w:r>
      <w:r w:rsidRPr="00E920F2">
        <w:rPr>
          <w:rFonts w:ascii="Times New Roman" w:hAnsi="Times New Roman" w:cs="Times New Roman"/>
          <w:sz w:val="24"/>
        </w:rPr>
        <w:t>в два слоя лессирующим антисептико</w:t>
      </w:r>
      <w:r w:rsidR="00D318B2" w:rsidRPr="00E920F2">
        <w:rPr>
          <w:rFonts w:ascii="Times New Roman" w:hAnsi="Times New Roman" w:cs="Times New Roman"/>
          <w:sz w:val="24"/>
        </w:rPr>
        <w:t xml:space="preserve">м, </w:t>
      </w:r>
      <w:proofErr w:type="gramStart"/>
      <w:r w:rsidR="00D318B2" w:rsidRPr="00E920F2">
        <w:rPr>
          <w:rFonts w:ascii="Times New Roman" w:hAnsi="Times New Roman" w:cs="Times New Roman"/>
          <w:sz w:val="24"/>
        </w:rPr>
        <w:t>обладающий</w:t>
      </w:r>
      <w:proofErr w:type="gramEnd"/>
      <w:r w:rsidR="00D318B2" w:rsidRPr="00E920F2">
        <w:rPr>
          <w:rFonts w:ascii="Times New Roman" w:hAnsi="Times New Roman" w:cs="Times New Roman"/>
          <w:sz w:val="24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5C270AEC" w:rsidR="006E36C4" w:rsidRPr="00E920F2" w:rsidRDefault="006E36C4" w:rsidP="00DF47E1">
      <w:pPr>
        <w:ind w:firstLine="708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Оборудование </w:t>
      </w:r>
      <w:r w:rsidR="007A2080" w:rsidRPr="00E920F2">
        <w:rPr>
          <w:rFonts w:ascii="Times New Roman" w:hAnsi="Times New Roman" w:cs="Times New Roman"/>
          <w:sz w:val="24"/>
        </w:rPr>
        <w:t>соответствует</w:t>
      </w:r>
      <w:r w:rsidRPr="00E920F2">
        <w:rPr>
          <w:rFonts w:ascii="Times New Roman" w:hAnsi="Times New Roman" w:cs="Times New Roman"/>
          <w:sz w:val="24"/>
        </w:rPr>
        <w:t>:</w:t>
      </w:r>
    </w:p>
    <w:p w14:paraId="5B6EB0A2" w14:textId="1CDCD3A7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 xml:space="preserve">ГОСТ </w:t>
      </w:r>
      <w:proofErr w:type="gramStart"/>
      <w:r w:rsidRPr="00E920F2">
        <w:rPr>
          <w:rFonts w:ascii="Times New Roman" w:hAnsi="Times New Roman" w:cs="Times New Roman"/>
          <w:sz w:val="24"/>
        </w:rPr>
        <w:t>Р</w:t>
      </w:r>
      <w:proofErr w:type="gramEnd"/>
      <w:r w:rsidRPr="00E920F2">
        <w:rPr>
          <w:rFonts w:ascii="Times New Roman" w:hAnsi="Times New Roman" w:cs="Times New Roman"/>
          <w:sz w:val="24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E920F2" w:rsidRDefault="006E36C4" w:rsidP="007A2080">
      <w:pPr>
        <w:pStyle w:val="a4"/>
        <w:jc w:val="both"/>
        <w:rPr>
          <w:rFonts w:ascii="Times New Roman" w:hAnsi="Times New Roman" w:cs="Times New Roman"/>
          <w:sz w:val="24"/>
        </w:rPr>
      </w:pPr>
      <w:r w:rsidRPr="00E920F2">
        <w:rPr>
          <w:rFonts w:ascii="Times New Roman" w:hAnsi="Times New Roman" w:cs="Times New Roman"/>
          <w:sz w:val="24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E920F2" w:rsidRDefault="007A2080" w:rsidP="007A2080">
      <w:pPr>
        <w:pStyle w:val="a4"/>
        <w:jc w:val="both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  <w:r w:rsidRPr="00E920F2">
        <w:rPr>
          <w:rFonts w:ascii="Times New Roman" w:hAnsi="Times New Roman" w:cs="Times New Roman"/>
          <w:sz w:val="24"/>
        </w:rPr>
        <w:t>Безопасность детских площадок ТР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63BF6"/>
    <w:rsid w:val="0026451F"/>
    <w:rsid w:val="002915A0"/>
    <w:rsid w:val="002E18B7"/>
    <w:rsid w:val="00354D30"/>
    <w:rsid w:val="00480500"/>
    <w:rsid w:val="004F12C5"/>
    <w:rsid w:val="00590C54"/>
    <w:rsid w:val="00620B23"/>
    <w:rsid w:val="006A19F8"/>
    <w:rsid w:val="006E36C4"/>
    <w:rsid w:val="006F38B2"/>
    <w:rsid w:val="007755BA"/>
    <w:rsid w:val="007A2080"/>
    <w:rsid w:val="007F7771"/>
    <w:rsid w:val="00834CAB"/>
    <w:rsid w:val="008F0437"/>
    <w:rsid w:val="009B3D27"/>
    <w:rsid w:val="00B62DB5"/>
    <w:rsid w:val="00B7616F"/>
    <w:rsid w:val="00BD4B16"/>
    <w:rsid w:val="00CC567C"/>
    <w:rsid w:val="00D1247B"/>
    <w:rsid w:val="00D318B2"/>
    <w:rsid w:val="00D777A1"/>
    <w:rsid w:val="00DA6B8C"/>
    <w:rsid w:val="00DF47E1"/>
    <w:rsid w:val="00E920F2"/>
    <w:rsid w:val="00E964AF"/>
    <w:rsid w:val="00F31B90"/>
    <w:rsid w:val="00F41008"/>
    <w:rsid w:val="00F421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DA6B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A6B8C"/>
    <w:rPr>
      <w:rFonts w:ascii="Tahoma" w:hAnsi="Tahoma" w:cs="Tahoma"/>
      <w:sz w:val="16"/>
      <w:szCs w:val="16"/>
    </w:rPr>
  </w:style>
  <w:style w:type="character" w:styleId="a7">
    <w:name w:val="FollowedHyperlink"/>
    <w:basedOn w:val="a0"/>
    <w:uiPriority w:val="99"/>
    <w:semiHidden/>
    <w:unhideWhenUsed/>
    <w:rsid w:val="00590C5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anat-po-sklonu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1</Pages>
  <Words>439</Words>
  <Characters>2505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24</cp:revision>
  <dcterms:created xsi:type="dcterms:W3CDTF">2026-06-19T10:51:00Z</dcterms:created>
  <dcterms:modified xsi:type="dcterms:W3CDTF">2026-07-23T08:00:00Z</dcterms:modified>
</cp:coreProperties>
</file>