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036B031" w:rsidR="00D777A1" w:rsidRPr="00D777A1" w:rsidRDefault="00285AC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</w:t>
      </w:r>
      <w:r w:rsidR="00A6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0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«МОРСКАЯ ЗВЕЗДА»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C68B98D" w:rsidR="00D777A1" w:rsidRDefault="00285AC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8A33E3A" wp14:editId="25D7310A">
            <wp:extent cx="1951720" cy="1573618"/>
            <wp:effectExtent l="0" t="0" r="0" b="7620"/>
            <wp:docPr id="1" name="Рисунок 1" descr="Стол  «Морская звезд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л  «Морская звезд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72" cy="157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1314C9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285AC9">
        <w:rPr>
          <w:rFonts w:ascii="Times New Roman" w:eastAsia="Times New Roman" w:hAnsi="Times New Roman" w:cs="Times New Roman"/>
          <w:bCs/>
          <w:sz w:val="24"/>
          <w:lang w:eastAsia="ru-RU"/>
        </w:rPr>
        <w:t>1450х1450х5</w:t>
      </w:r>
      <w:r w:rsidR="00A6490D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2FB4F389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285AC9">
        <w:rPr>
          <w:rFonts w:ascii="Times New Roman" w:eastAsia="Times New Roman" w:hAnsi="Times New Roman" w:cs="Times New Roman"/>
          <w:bCs/>
          <w:sz w:val="24"/>
          <w:lang w:eastAsia="ru-RU"/>
        </w:rPr>
        <w:t>3450х345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3654049E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285AC9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4450х4450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42C17C06" w:rsidR="00702D19" w:rsidRPr="00702D19" w:rsidRDefault="0023082E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285AC9"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="00702D19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0мм</w:t>
      </w:r>
    </w:p>
    <w:p w14:paraId="64CA3319" w14:textId="14D29BBF" w:rsidR="00702D19" w:rsidRPr="00702D19" w:rsidRDefault="00285AC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Допустимое количество детей: 5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3C17271D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от 1 года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4538D4E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285AC9" w:rsidRPr="00285AC9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https://lastochka-lip.com/catalog/stol-morskaya-zvezda/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60D28685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285AC9">
        <w:rPr>
          <w:rFonts w:ascii="Times New Roman" w:eastAsia="Times New Roman" w:hAnsi="Times New Roman" w:cs="Times New Roman"/>
          <w:sz w:val="24"/>
          <w:lang w:eastAsia="ru-RU"/>
        </w:rPr>
        <w:t>пенек – 5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>шт, сиденье</w:t>
      </w:r>
      <w:r w:rsidR="00565016">
        <w:rPr>
          <w:rFonts w:ascii="Times New Roman" w:eastAsia="Times New Roman" w:hAnsi="Times New Roman" w:cs="Times New Roman"/>
          <w:sz w:val="24"/>
          <w:lang w:eastAsia="ru-RU"/>
        </w:rPr>
        <w:t>-ракушка</w:t>
      </w:r>
      <w:r w:rsidR="00285AC9">
        <w:rPr>
          <w:rFonts w:ascii="Times New Roman" w:eastAsia="Times New Roman" w:hAnsi="Times New Roman" w:cs="Times New Roman"/>
          <w:sz w:val="24"/>
          <w:lang w:eastAsia="ru-RU"/>
        </w:rPr>
        <w:t xml:space="preserve"> – 5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>шт, стойка – 5шт, столешница – 1шт.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62ADC2BA" w:rsidR="00E920F2" w:rsidRDefault="002915A0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15A0">
        <w:rPr>
          <w:rFonts w:ascii="Times New Roman" w:eastAsia="Times New Roman" w:hAnsi="Times New Roman" w:cs="Times New Roman"/>
          <w:sz w:val="24"/>
          <w:lang w:eastAsia="ru-RU"/>
        </w:rPr>
        <w:t>Вертикальные элементы из строг</w:t>
      </w:r>
      <w:r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. Сечение — круглое бревно диаметром ориентировочно 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140-180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пен</w:t>
      </w:r>
      <w:r w:rsidR="008D10B2">
        <w:rPr>
          <w:rFonts w:ascii="Times New Roman" w:eastAsia="Times New Roman" w:hAnsi="Times New Roman" w:cs="Times New Roman"/>
          <w:sz w:val="24"/>
          <w:lang w:eastAsia="ru-RU"/>
        </w:rPr>
        <w:t>ьков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 xml:space="preserve"> и стоек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6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00-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>8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00мм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Поверхность гладкая, безопасная.</w:t>
      </w:r>
      <w:r w:rsidR="00354D30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7CAECE66" w14:textId="41B3E2DB" w:rsidR="0023082E" w:rsidRPr="0023082E" w:rsidRDefault="0023082E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3082E">
        <w:rPr>
          <w:rFonts w:ascii="Times New Roman" w:eastAsia="Times New Roman" w:hAnsi="Times New Roman" w:cs="Times New Roman"/>
          <w:sz w:val="24"/>
          <w:lang w:eastAsia="ru-RU"/>
        </w:rPr>
        <w:t>Столешница выполнена в виде цельного элемента — она собрана из наборного щита, сформированного двумя слоями досок; общая</w:t>
      </w:r>
      <w:r w:rsidR="00285AC9">
        <w:rPr>
          <w:rFonts w:ascii="Times New Roman" w:eastAsia="Times New Roman" w:hAnsi="Times New Roman" w:cs="Times New Roman"/>
          <w:sz w:val="24"/>
          <w:lang w:eastAsia="ru-RU"/>
        </w:rPr>
        <w:t xml:space="preserve"> толщина конструкции не менее </w:t>
      </w:r>
      <w:r w:rsidRPr="0023082E">
        <w:rPr>
          <w:rFonts w:ascii="Times New Roman" w:eastAsia="Times New Roman" w:hAnsi="Times New Roman" w:cs="Times New Roman"/>
          <w:sz w:val="24"/>
          <w:lang w:eastAsia="ru-RU"/>
        </w:rPr>
        <w:t>50 мм. Лицевая сторона украшена фрезеровкой в виде кругов‑пупырышков: такой рельеф имитирует текстуру кожи морской звезды, придавая поверхности выразительную тактильную и визуальную фактуру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4BD10100" w14:textId="2D42EF65" w:rsidR="0023082E" w:rsidRPr="0023082E" w:rsidRDefault="0023082E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3082E">
        <w:rPr>
          <w:rFonts w:ascii="Times New Roman" w:eastAsia="Times New Roman" w:hAnsi="Times New Roman" w:cs="Times New Roman"/>
          <w:sz w:val="24"/>
          <w:lang w:eastAsia="ru-RU"/>
        </w:rPr>
        <w:t xml:space="preserve">Декоративные элементы в форме ракушек выполняют функцию сидений: это фигурные вставки, установленные на </w:t>
      </w:r>
      <w:r>
        <w:rPr>
          <w:rFonts w:ascii="Times New Roman" w:eastAsia="Times New Roman" w:hAnsi="Times New Roman" w:cs="Times New Roman"/>
          <w:sz w:val="24"/>
          <w:lang w:eastAsia="ru-RU"/>
        </w:rPr>
        <w:t>пеньках</w:t>
      </w:r>
      <w:r w:rsidRPr="0023082E">
        <w:rPr>
          <w:rFonts w:ascii="Times New Roman" w:eastAsia="Times New Roman" w:hAnsi="Times New Roman" w:cs="Times New Roman"/>
          <w:sz w:val="24"/>
          <w:lang w:eastAsia="ru-RU"/>
        </w:rPr>
        <w:t>. Фрезерованный рельеф на их поверхности точно воспроизводит естественную структуру раковины, усилива</w:t>
      </w:r>
      <w:r>
        <w:rPr>
          <w:rFonts w:ascii="Times New Roman" w:eastAsia="Times New Roman" w:hAnsi="Times New Roman" w:cs="Times New Roman"/>
          <w:sz w:val="24"/>
          <w:lang w:eastAsia="ru-RU"/>
        </w:rPr>
        <w:t>я природную стилистику изделия.</w:t>
      </w:r>
    </w:p>
    <w:p w14:paraId="3DC6A10C" w14:textId="77777777" w:rsidR="0023082E" w:rsidRDefault="0023082E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3082E">
        <w:rPr>
          <w:rFonts w:ascii="Times New Roman" w:eastAsia="Times New Roman" w:hAnsi="Times New Roman" w:cs="Times New Roman"/>
          <w:sz w:val="24"/>
          <w:lang w:eastAsia="ru-RU"/>
        </w:rPr>
        <w:t>Для надёжного и аккуратного монтажа всех элементов применяются шурупы из нержавеющей стали с потайной головкой — они обеспечивают прочное соединение и не нарушают эстетику за счёт скрытого крепления.</w:t>
      </w:r>
    </w:p>
    <w:p w14:paraId="7BCF3113" w14:textId="081D168A" w:rsidR="00354D30" w:rsidRPr="00163BF6" w:rsidRDefault="00B7616F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lastRenderedPageBreak/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3082E"/>
    <w:rsid w:val="00285AC9"/>
    <w:rsid w:val="002915A0"/>
    <w:rsid w:val="00354D30"/>
    <w:rsid w:val="004F12C5"/>
    <w:rsid w:val="00565016"/>
    <w:rsid w:val="00590C54"/>
    <w:rsid w:val="006E36C4"/>
    <w:rsid w:val="006F38B2"/>
    <w:rsid w:val="00702D19"/>
    <w:rsid w:val="00726F71"/>
    <w:rsid w:val="007407D1"/>
    <w:rsid w:val="007755BA"/>
    <w:rsid w:val="007A2080"/>
    <w:rsid w:val="007F7771"/>
    <w:rsid w:val="00834CAB"/>
    <w:rsid w:val="008C600C"/>
    <w:rsid w:val="008D10B2"/>
    <w:rsid w:val="00926A23"/>
    <w:rsid w:val="00A6490D"/>
    <w:rsid w:val="00B62DB5"/>
    <w:rsid w:val="00B7616F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tol-morskaya-zvezd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26</cp:revision>
  <dcterms:created xsi:type="dcterms:W3CDTF">2026-06-19T10:51:00Z</dcterms:created>
  <dcterms:modified xsi:type="dcterms:W3CDTF">2026-07-24T11:29:00Z</dcterms:modified>
</cp:coreProperties>
</file>