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252C311" w:rsidR="00D777A1" w:rsidRPr="004B791E" w:rsidRDefault="00023EEE" w:rsidP="004B7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комплекс</w:t>
      </w:r>
      <w:r w:rsidR="00142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«ХИЖИНА ПАУКА</w:t>
      </w:r>
      <w:r w:rsidR="00833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5AAC8D1" w:rsidR="00D777A1" w:rsidRDefault="00142338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3E6BF4F" wp14:editId="3181A07A">
            <wp:extent cx="2458069" cy="1382232"/>
            <wp:effectExtent l="0" t="0" r="0" b="8890"/>
            <wp:docPr id="1" name="Рисунок 1" descr="Игровой комплекс «ХИЖИНА ПАУ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овой комплекс «ХИЖИНА ПАУ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32" cy="138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A3BC1D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): 13590х7435х4100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3702517E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15655х9750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313D2DF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16790х10850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58FA056F" w14:textId="3670D09A" w:rsidR="00023EEE" w:rsidRDefault="00142338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горки: 15</w:t>
      </w:r>
      <w:r w:rsidR="00023EEE">
        <w:rPr>
          <w:rFonts w:ascii="Times New Roman" w:eastAsia="Times New Roman" w:hAnsi="Times New Roman" w:cs="Times New Roman"/>
          <w:bCs/>
          <w:sz w:val="24"/>
          <w:lang w:eastAsia="ru-RU"/>
        </w:rPr>
        <w:t>00мм</w:t>
      </w:r>
    </w:p>
    <w:p w14:paraId="09DC558A" w14:textId="05C2AB99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757F66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757F66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1598DEA1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142338">
        <w:rPr>
          <w:rFonts w:ascii="Times New Roman" w:eastAsia="Times New Roman" w:hAnsi="Times New Roman" w:cs="Times New Roman"/>
          <w:bCs/>
          <w:sz w:val="24"/>
          <w:lang w:eastAsia="ru-RU"/>
        </w:rPr>
        <w:t>10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62315C44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9E1434">
        <w:rPr>
          <w:rFonts w:ascii="Times New Roman" w:eastAsia="Times New Roman" w:hAnsi="Times New Roman" w:cs="Times New Roman"/>
          <w:bCs/>
          <w:sz w:val="24"/>
          <w:lang w:eastAsia="ru-RU"/>
        </w:rPr>
        <w:t>от 6-12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593F70CE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A74938">
        <w:t xml:space="preserve"> </w:t>
      </w:r>
      <w:r w:rsidR="00A749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6" w:history="1">
        <w:r w:rsidR="00142338" w:rsidRPr="0014233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https://lastochka-lip.com/catalog/igrovoj-kompleks-hizhina</w:t>
        </w:r>
        <w:bookmarkStart w:id="0" w:name="_GoBack"/>
        <w:bookmarkEnd w:id="0"/>
        <w:r w:rsidR="00142338" w:rsidRPr="0014233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42338" w:rsidRPr="0014233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pauka/</w:t>
        </w:r>
      </w:hyperlink>
    </w:p>
    <w:p w14:paraId="05FF61C6" w14:textId="77777777" w:rsidR="007303BF" w:rsidRPr="007303BF" w:rsidRDefault="007303BF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1DDCCEC3" w:rsidR="00B7616F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142338">
        <w:rPr>
          <w:rFonts w:ascii="Times New Roman" w:eastAsia="Times New Roman" w:hAnsi="Times New Roman" w:cs="Times New Roman"/>
          <w:sz w:val="24"/>
          <w:lang w:eastAsia="ru-RU"/>
        </w:rPr>
        <w:t>16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 xml:space="preserve"> ограждение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 xml:space="preserve"> – 8шт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>н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>астил пола - 1</w:t>
      </w:r>
      <w:r w:rsidR="00023EE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="00023EEE">
        <w:rPr>
          <w:rFonts w:ascii="Times New Roman" w:eastAsia="Times New Roman" w:hAnsi="Times New Roman" w:cs="Times New Roman"/>
          <w:sz w:val="24"/>
          <w:lang w:eastAsia="ru-RU"/>
        </w:rPr>
        <w:t>компл</w:t>
      </w:r>
      <w:proofErr w:type="spellEnd"/>
      <w:r w:rsidR="00023EEE">
        <w:rPr>
          <w:rFonts w:ascii="Times New Roman" w:eastAsia="Times New Roman" w:hAnsi="Times New Roman" w:cs="Times New Roman"/>
          <w:sz w:val="24"/>
          <w:lang w:eastAsia="ru-RU"/>
        </w:rPr>
        <w:t>, крыша – 1шт, горка Н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>15</w:t>
      </w:r>
      <w:r w:rsidR="00023EEE">
        <w:rPr>
          <w:rFonts w:ascii="Times New Roman" w:eastAsia="Times New Roman" w:hAnsi="Times New Roman" w:cs="Times New Roman"/>
          <w:sz w:val="24"/>
          <w:lang w:eastAsia="ru-RU"/>
        </w:rPr>
        <w:t xml:space="preserve">00-1шт, сетка </w:t>
      </w:r>
      <w:r w:rsidR="00142338">
        <w:rPr>
          <w:rFonts w:ascii="Times New Roman" w:eastAsia="Times New Roman" w:hAnsi="Times New Roman" w:cs="Times New Roman"/>
          <w:sz w:val="24"/>
          <w:lang w:eastAsia="ru-RU"/>
        </w:rPr>
        <w:t>лазательная – 7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 xml:space="preserve">шест – 1шт, </w:t>
      </w:r>
      <w:r w:rsidR="00142338">
        <w:rPr>
          <w:rFonts w:ascii="Times New Roman" w:eastAsia="Times New Roman" w:hAnsi="Times New Roman" w:cs="Times New Roman"/>
          <w:sz w:val="24"/>
          <w:lang w:eastAsia="ru-RU"/>
        </w:rPr>
        <w:t>балка – 19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 xml:space="preserve">шт, канат </w:t>
      </w:r>
      <w:proofErr w:type="spellStart"/>
      <w:r w:rsidR="006B7B80">
        <w:rPr>
          <w:rFonts w:ascii="Times New Roman" w:eastAsia="Times New Roman" w:hAnsi="Times New Roman" w:cs="Times New Roman"/>
          <w:sz w:val="24"/>
          <w:lang w:eastAsia="ru-RU"/>
        </w:rPr>
        <w:t>кроссфит</w:t>
      </w:r>
      <w:proofErr w:type="spellEnd"/>
      <w:r w:rsidR="006B7B80">
        <w:rPr>
          <w:rFonts w:ascii="Times New Roman" w:eastAsia="Times New Roman" w:hAnsi="Times New Roman" w:cs="Times New Roman"/>
          <w:sz w:val="24"/>
          <w:lang w:eastAsia="ru-RU"/>
        </w:rPr>
        <w:t xml:space="preserve"> – 1шт, н</w:t>
      </w:r>
      <w:r w:rsidR="00142338">
        <w:rPr>
          <w:rFonts w:ascii="Times New Roman" w:eastAsia="Times New Roman" w:hAnsi="Times New Roman" w:cs="Times New Roman"/>
          <w:sz w:val="24"/>
          <w:lang w:eastAsia="ru-RU"/>
        </w:rPr>
        <w:t>ить с подвесами – 4шт, ручка – 2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proofErr w:type="spellStart"/>
      <w:r w:rsidR="006B7B80">
        <w:rPr>
          <w:rFonts w:ascii="Times New Roman" w:eastAsia="Times New Roman" w:hAnsi="Times New Roman" w:cs="Times New Roman"/>
          <w:sz w:val="24"/>
          <w:lang w:eastAsia="ru-RU"/>
        </w:rPr>
        <w:t>скалодромная</w:t>
      </w:r>
      <w:proofErr w:type="spellEnd"/>
      <w:r w:rsidR="00142338">
        <w:rPr>
          <w:rFonts w:ascii="Times New Roman" w:eastAsia="Times New Roman" w:hAnsi="Times New Roman" w:cs="Times New Roman"/>
          <w:sz w:val="24"/>
          <w:lang w:eastAsia="ru-RU"/>
        </w:rPr>
        <w:t xml:space="preserve"> панель – 2</w:t>
      </w:r>
      <w:r w:rsidR="006B7B80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142338"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перекладина металлическая – 2шт, </w:t>
      </w:r>
      <w:proofErr w:type="spellStart"/>
      <w:r w:rsidR="00142338">
        <w:rPr>
          <w:rFonts w:ascii="Times New Roman" w:eastAsia="Times New Roman" w:hAnsi="Times New Roman" w:cs="Times New Roman"/>
          <w:sz w:val="24"/>
          <w:lang w:eastAsia="ru-RU"/>
        </w:rPr>
        <w:t>кнаат</w:t>
      </w:r>
      <w:proofErr w:type="spellEnd"/>
      <w:r w:rsidR="00142338">
        <w:rPr>
          <w:rFonts w:ascii="Times New Roman" w:eastAsia="Times New Roman" w:hAnsi="Times New Roman" w:cs="Times New Roman"/>
          <w:sz w:val="24"/>
          <w:lang w:eastAsia="ru-RU"/>
        </w:rPr>
        <w:t xml:space="preserve"> – 1шт.</w:t>
      </w:r>
    </w:p>
    <w:p w14:paraId="366D7F50" w14:textId="053F9504" w:rsidR="009E1434" w:rsidRPr="00E920F2" w:rsidRDefault="009E1434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Комплекс р</w:t>
      </w:r>
      <w:r w:rsidRPr="009E1434">
        <w:rPr>
          <w:rFonts w:ascii="Times New Roman" w:eastAsia="Times New Roman" w:hAnsi="Times New Roman" w:cs="Times New Roman"/>
          <w:sz w:val="24"/>
          <w:lang w:eastAsia="ru-RU"/>
        </w:rPr>
        <w:t>азвивает крупную моторику, координацию, навыки лазания, баланс, пространственное мышление; под</w:t>
      </w:r>
      <w:r w:rsidR="00A50C4F">
        <w:rPr>
          <w:rFonts w:ascii="Times New Roman" w:eastAsia="Times New Roman" w:hAnsi="Times New Roman" w:cs="Times New Roman"/>
          <w:sz w:val="24"/>
          <w:lang w:eastAsia="ru-RU"/>
        </w:rPr>
        <w:t>держивает сюжетные игры</w:t>
      </w:r>
      <w:r w:rsidRPr="009E1434">
        <w:rPr>
          <w:rFonts w:ascii="Times New Roman" w:eastAsia="Times New Roman" w:hAnsi="Times New Roman" w:cs="Times New Roman"/>
          <w:sz w:val="24"/>
          <w:lang w:eastAsia="ru-RU"/>
        </w:rPr>
        <w:t>. Подходит для установки в ДОУ, на дворовых и парковых площадках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294200B0" w14:textId="43AC9685" w:rsidR="009E6B02" w:rsidRDefault="009E6B0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 </w:t>
      </w:r>
      <w:r w:rsidR="00656485">
        <w:rPr>
          <w:rFonts w:ascii="Times New Roman" w:eastAsia="Times New Roman" w:hAnsi="Times New Roman" w:cs="Times New Roman"/>
          <w:sz w:val="24"/>
          <w:lang w:eastAsia="ru-RU"/>
        </w:rPr>
        <w:t xml:space="preserve">и балки </w:t>
      </w:r>
      <w:r>
        <w:rPr>
          <w:rFonts w:ascii="Times New Roman" w:eastAsia="Times New Roman" w:hAnsi="Times New Roman" w:cs="Times New Roman"/>
          <w:sz w:val="24"/>
          <w:lang w:eastAsia="ru-RU"/>
        </w:rPr>
        <w:t>из бревна, с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от 14</w:t>
      </w:r>
      <w:r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несущих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</w:t>
      </w:r>
      <w:r w:rsidR="009E1434" w:rsidRPr="009E1434">
        <w:t xml:space="preserve"> </w:t>
      </w:r>
      <w:r w:rsidR="00656485" w:rsidRPr="00656485">
        <w:rPr>
          <w:rFonts w:ascii="Times New Roman" w:hAnsi="Times New Roman" w:cs="Times New Roman"/>
          <w:sz w:val="24"/>
        </w:rPr>
        <w:t>Балка фиксируется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</w:p>
    <w:p w14:paraId="632B61A0" w14:textId="47AEF1EC" w:rsidR="00D578CF" w:rsidRPr="00D578CF" w:rsidRDefault="00D578CF" w:rsidP="00D61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578CF">
        <w:rPr>
          <w:rFonts w:ascii="Times New Roman" w:eastAsia="Times New Roman" w:hAnsi="Times New Roman" w:cs="Times New Roman"/>
          <w:sz w:val="24"/>
          <w:lang w:eastAsia="ru-RU"/>
        </w:rPr>
        <w:t>Элементы обшивки и кровли выполнены из строганых досок толщиной 20–25 мм, оснащённых фигурным краем; лицевая сторона подвергнута шлифовке, кромки — скруглены дл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я повышения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травмобезопасности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 xml:space="preserve">Настил 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пола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сформирован из строганых досок толщиной 40 мм; для предотвращения скольжения на поверхности предусмотрена специальная насечка, кромки досок скруглены, а фаска снята — это обеспечивает гладкость покрытия и исключает наличие заусенцев.</w:t>
      </w:r>
    </w:p>
    <w:p w14:paraId="0F67D2EE" w14:textId="734CDFEB" w:rsidR="006B7B80" w:rsidRDefault="006B7B80" w:rsidP="006B7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6B7B80">
        <w:rPr>
          <w:rFonts w:ascii="Times New Roman" w:eastAsia="Times New Roman" w:hAnsi="Times New Roman" w:cs="Times New Roman"/>
          <w:sz w:val="24"/>
          <w:lang w:eastAsia="ru-RU"/>
        </w:rPr>
        <w:t>Скалодромная</w:t>
      </w:r>
      <w:proofErr w:type="spellEnd"/>
      <w:r w:rsidRPr="006B7B80">
        <w:rPr>
          <w:rFonts w:ascii="Times New Roman" w:eastAsia="Times New Roman" w:hAnsi="Times New Roman" w:cs="Times New Roman"/>
          <w:sz w:val="24"/>
          <w:lang w:eastAsia="ru-RU"/>
        </w:rPr>
        <w:t xml:space="preserve"> панель — наклонная поверхность. Панель выполнена из обрезных досок толщиной 50мм. Доски </w:t>
      </w:r>
      <w:proofErr w:type="spellStart"/>
      <w:r w:rsidRPr="006B7B80">
        <w:rPr>
          <w:rFonts w:ascii="Times New Roman" w:eastAsia="Times New Roman" w:hAnsi="Times New Roman" w:cs="Times New Roman"/>
          <w:sz w:val="24"/>
          <w:lang w:eastAsia="ru-RU"/>
        </w:rPr>
        <w:t>скалодрома</w:t>
      </w:r>
      <w:proofErr w:type="spellEnd"/>
      <w:r w:rsidRPr="006B7B80">
        <w:rPr>
          <w:rFonts w:ascii="Times New Roman" w:eastAsia="Times New Roman" w:hAnsi="Times New Roman" w:cs="Times New Roman"/>
          <w:sz w:val="24"/>
          <w:lang w:eastAsia="ru-RU"/>
        </w:rPr>
        <w:t xml:space="preserve">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торцов снята. Доски тщательно отшлифованы, не имеют сколов. Поверхность гладкая, безопасная.</w:t>
      </w:r>
    </w:p>
    <w:p w14:paraId="12FB5389" w14:textId="629228F3" w:rsidR="00B108F5" w:rsidRDefault="00023EEE" w:rsidP="006B7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23EEE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023EEE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023EEE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</w:t>
      </w:r>
      <w:r w:rsidRPr="00023EEE">
        <w:rPr>
          <w:rFonts w:ascii="Times New Roman" w:eastAsia="Times New Roman" w:hAnsi="Times New Roman" w:cs="Times New Roman"/>
          <w:sz w:val="24"/>
          <w:lang w:eastAsia="ru-RU"/>
        </w:rPr>
        <w:lastRenderedPageBreak/>
        <w:t>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мм.</w:t>
      </w:r>
    </w:p>
    <w:p w14:paraId="4EC071E8" w14:textId="39F9E259" w:rsidR="00B108F5" w:rsidRDefault="00B108F5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108F5">
        <w:rPr>
          <w:rFonts w:ascii="Times New Roman" w:eastAsia="Times New Roman" w:hAnsi="Times New Roman" w:cs="Times New Roman"/>
          <w:sz w:val="24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 Канат крепится к столбам при помощи винт кольца и якорной скобы.</w:t>
      </w:r>
      <w:r w:rsidR="006B7B80" w:rsidRPr="006B7B80">
        <w:t xml:space="preserve"> </w:t>
      </w:r>
      <w:r w:rsidR="006B7B80" w:rsidRPr="006B7B80">
        <w:rPr>
          <w:rFonts w:ascii="Times New Roman" w:eastAsia="Times New Roman" w:hAnsi="Times New Roman" w:cs="Times New Roman"/>
          <w:sz w:val="24"/>
          <w:lang w:eastAsia="ru-RU"/>
        </w:rPr>
        <w:t>Сиденье-диск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</w:t>
      </w:r>
      <w:r w:rsidR="00A74938" w:rsidRPr="00A74938">
        <w:t xml:space="preserve"> </w:t>
      </w:r>
      <w:r w:rsidR="00A74938">
        <w:rPr>
          <w:rFonts w:ascii="Times New Roman" w:eastAsia="Times New Roman" w:hAnsi="Times New Roman" w:cs="Times New Roman"/>
          <w:sz w:val="24"/>
          <w:lang w:eastAsia="ru-RU"/>
        </w:rPr>
        <w:t>Ручка</w:t>
      </w:r>
      <w:r w:rsidR="00A74938" w:rsidRPr="00A74938">
        <w:rPr>
          <w:rFonts w:ascii="Times New Roman" w:eastAsia="Times New Roman" w:hAnsi="Times New Roman" w:cs="Times New Roman"/>
          <w:sz w:val="24"/>
          <w:lang w:eastAsia="ru-RU"/>
        </w:rPr>
        <w:t xml:space="preserve"> конусообразной формы изготовлена из полиэтилена низкого давления (HDPE), имеет рифлёную поверхность для удобного хвата руками и не соскальзывает во время использования. Подвес изготовлен из полипропиленового армированного каната диаметром 16 мм.</w:t>
      </w:r>
    </w:p>
    <w:p w14:paraId="1834FB09" w14:textId="70FBE735" w:rsidR="009E1434" w:rsidRDefault="006B7B80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Шест и перекладины</w:t>
      </w:r>
      <w:r w:rsidR="00B108F5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изготовлены из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трубы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 xml:space="preserve"> круглого сечения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33,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>мм, толщина стенки 2</w:t>
      </w:r>
      <w:r w:rsidR="009E1434">
        <w:rPr>
          <w:rFonts w:ascii="Times New Roman" w:eastAsia="Times New Roman" w:hAnsi="Times New Roman" w:cs="Times New Roman"/>
          <w:sz w:val="24"/>
          <w:lang w:eastAsia="ru-RU"/>
        </w:rPr>
        <w:t>,8</w:t>
      </w:r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мм. Крепится при помощи переходников для крепления трубы к плоской поверхности. Изделие изготовлено из </w:t>
      </w:r>
      <w:proofErr w:type="spellStart"/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>стеклонаполненного</w:t>
      </w:r>
      <w:proofErr w:type="spellEnd"/>
      <w:r w:rsidR="009E1434" w:rsidRPr="009E1434">
        <w:rPr>
          <w:rFonts w:ascii="Times New Roman" w:eastAsia="Times New Roman" w:hAnsi="Times New Roman" w:cs="Times New Roman"/>
          <w:sz w:val="24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D43055B" w14:textId="5A78E93A" w:rsidR="009E1434" w:rsidRDefault="009E1434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1434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687BF35A" w:rsidR="00354D30" w:rsidRPr="00163BF6" w:rsidRDefault="00B7616F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23EEE"/>
    <w:rsid w:val="00073367"/>
    <w:rsid w:val="001250CF"/>
    <w:rsid w:val="00142338"/>
    <w:rsid w:val="00163BF6"/>
    <w:rsid w:val="002915A0"/>
    <w:rsid w:val="00330FA2"/>
    <w:rsid w:val="00354D30"/>
    <w:rsid w:val="004B791E"/>
    <w:rsid w:val="004F12C5"/>
    <w:rsid w:val="00582891"/>
    <w:rsid w:val="00590C54"/>
    <w:rsid w:val="00597788"/>
    <w:rsid w:val="00613CE9"/>
    <w:rsid w:val="00656485"/>
    <w:rsid w:val="006B7B80"/>
    <w:rsid w:val="006E36C4"/>
    <w:rsid w:val="006F38B2"/>
    <w:rsid w:val="00702D19"/>
    <w:rsid w:val="00711D6A"/>
    <w:rsid w:val="007303BF"/>
    <w:rsid w:val="007313CE"/>
    <w:rsid w:val="007407D1"/>
    <w:rsid w:val="00757F66"/>
    <w:rsid w:val="007755BA"/>
    <w:rsid w:val="007A2080"/>
    <w:rsid w:val="007E1958"/>
    <w:rsid w:val="007F7771"/>
    <w:rsid w:val="00833DC3"/>
    <w:rsid w:val="00834CAB"/>
    <w:rsid w:val="008A7889"/>
    <w:rsid w:val="008D10B2"/>
    <w:rsid w:val="008D3606"/>
    <w:rsid w:val="00926A23"/>
    <w:rsid w:val="009E1434"/>
    <w:rsid w:val="009E6B02"/>
    <w:rsid w:val="00A50C4F"/>
    <w:rsid w:val="00A6490D"/>
    <w:rsid w:val="00A74938"/>
    <w:rsid w:val="00A96CAE"/>
    <w:rsid w:val="00B108F5"/>
    <w:rsid w:val="00B62DB5"/>
    <w:rsid w:val="00B7616F"/>
    <w:rsid w:val="00CC567C"/>
    <w:rsid w:val="00D1247B"/>
    <w:rsid w:val="00D318B2"/>
    <w:rsid w:val="00D578CF"/>
    <w:rsid w:val="00D614EF"/>
    <w:rsid w:val="00D777A1"/>
    <w:rsid w:val="00DA29B6"/>
    <w:rsid w:val="00DA6B8C"/>
    <w:rsid w:val="00DE5EBF"/>
    <w:rsid w:val="00DF47E1"/>
    <w:rsid w:val="00E4540A"/>
    <w:rsid w:val="00E72C27"/>
    <w:rsid w:val="00E920F2"/>
    <w:rsid w:val="00E964AF"/>
    <w:rsid w:val="00F03EE7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hizhina-pau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50</cp:revision>
  <dcterms:created xsi:type="dcterms:W3CDTF">2026-06-19T10:51:00Z</dcterms:created>
  <dcterms:modified xsi:type="dcterms:W3CDTF">2026-08-05T07:54:00Z</dcterms:modified>
</cp:coreProperties>
</file>