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0DA95909" w:rsidR="00D777A1" w:rsidRPr="005C09CE" w:rsidRDefault="007F113F" w:rsidP="005C09CE">
      <w:pPr>
        <w:pStyle w:val="11"/>
        <w:jc w:val="center"/>
        <w:rPr>
          <w:b/>
          <w:bCs/>
          <w:sz w:val="32"/>
          <w:szCs w:val="32"/>
          <w:lang w:eastAsia="ru-RU"/>
        </w:rPr>
      </w:pPr>
      <w:proofErr w:type="spellStart"/>
      <w:r>
        <w:rPr>
          <w:b/>
          <w:bCs/>
          <w:sz w:val="28"/>
          <w:szCs w:val="28"/>
          <w:lang w:eastAsia="ru-RU"/>
        </w:rPr>
        <w:t>Канатаходец</w:t>
      </w:r>
      <w:proofErr w:type="spellEnd"/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437B756F" w:rsidR="00D777A1" w:rsidRDefault="007F113F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7254EDA6" wp14:editId="6FF6AC0B">
            <wp:extent cx="1174645" cy="828675"/>
            <wp:effectExtent l="0" t="0" r="6985" b="0"/>
            <wp:docPr id="1" name="Рисунок 1" descr="Канатоходец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Канатоходец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620" cy="828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1BA04E6A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7A2080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7F113F">
        <w:rPr>
          <w:rFonts w:ascii="Times New Roman" w:eastAsia="Times New Roman" w:hAnsi="Times New Roman" w:cs="Times New Roman"/>
          <w:bCs/>
          <w:lang w:eastAsia="ru-RU"/>
        </w:rPr>
        <w:t>2240х520х2600</w:t>
      </w:r>
      <w:r w:rsidR="00196285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692B1F93" w14:textId="75E6C359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Размер зоны безопасности: </w:t>
      </w:r>
      <w:r w:rsidR="007F113F">
        <w:rPr>
          <w:rFonts w:ascii="Times New Roman" w:eastAsia="Times New Roman" w:hAnsi="Times New Roman" w:cs="Times New Roman"/>
          <w:bCs/>
          <w:lang w:eastAsia="ru-RU"/>
        </w:rPr>
        <w:t>4240х2520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5BF3273A" w14:textId="1FD89716" w:rsidR="005C09CE" w:rsidRPr="007A2080" w:rsidRDefault="005C09CE" w:rsidP="005C09CE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Размер зоны приземления: </w:t>
      </w:r>
      <w:r w:rsidR="007F113F">
        <w:rPr>
          <w:rFonts w:ascii="Times New Roman" w:eastAsia="Times New Roman" w:hAnsi="Times New Roman" w:cs="Times New Roman"/>
          <w:bCs/>
          <w:lang w:eastAsia="ru-RU"/>
        </w:rPr>
        <w:t xml:space="preserve">5240х3520 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2E4D2A86" w14:textId="68A1058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Высота падения: </w:t>
      </w:r>
      <w:r w:rsidR="007F113F">
        <w:rPr>
          <w:rFonts w:ascii="Times New Roman" w:eastAsia="Times New Roman" w:hAnsi="Times New Roman" w:cs="Times New Roman"/>
          <w:bCs/>
          <w:lang w:eastAsia="ru-RU"/>
        </w:rPr>
        <w:t>60</w:t>
      </w:r>
      <w:r w:rsidR="00F6658D">
        <w:rPr>
          <w:rFonts w:ascii="Times New Roman" w:eastAsia="Times New Roman" w:hAnsi="Times New Roman" w:cs="Times New Roman"/>
          <w:bCs/>
          <w:lang w:eastAsia="ru-RU"/>
        </w:rPr>
        <w:t>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71F869CC" w14:textId="2E954A79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Возрастные ограничения:  </w:t>
      </w:r>
      <w:r w:rsidR="007F113F">
        <w:rPr>
          <w:rFonts w:ascii="Times New Roman" w:eastAsia="Times New Roman" w:hAnsi="Times New Roman" w:cs="Times New Roman"/>
          <w:bCs/>
          <w:lang w:eastAsia="ru-RU"/>
        </w:rPr>
        <w:t>от 6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66366CB7" w14:textId="503ED3C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7FB3154" w14:textId="0419AE21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Срок эксплуатации: </w:t>
      </w:r>
      <w:r w:rsidR="005C09CE">
        <w:rPr>
          <w:rFonts w:ascii="Times New Roman" w:eastAsia="Times New Roman" w:hAnsi="Times New Roman" w:cs="Times New Roman"/>
          <w:bCs/>
          <w:lang w:eastAsia="ru-RU"/>
        </w:rPr>
        <w:t>15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694A7EC4" w14:textId="298FA386" w:rsidR="00D318B2" w:rsidRPr="007A2080" w:rsidRDefault="00D318B2" w:rsidP="00D318B2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Оборудование имеет сертификат соответствия по </w:t>
      </w:r>
      <w:r w:rsidRPr="007A2080">
        <w:rPr>
          <w:rFonts w:ascii="Times New Roman" w:hAnsi="Times New Roman" w:cs="Times New Roman"/>
        </w:rPr>
        <w:t>Техническому регламенту Таможенного союза (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ТС) 042/2017 «О безопасности оборудования для детских игровых площадок».</w:t>
      </w:r>
    </w:p>
    <w:p w14:paraId="4EBC7B29" w14:textId="0F4C8C51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6" w:history="1">
        <w:r w:rsidR="007F113F" w:rsidRPr="007F113F">
          <w:rPr>
            <w:rStyle w:val="a3"/>
          </w:rPr>
          <w:t>https://lastochka-lip.com/catalog/kanatohodecz/</w:t>
        </w:r>
      </w:hyperlink>
    </w:p>
    <w:p w14:paraId="03F27C42" w14:textId="77777777" w:rsidR="00196285" w:rsidRDefault="00196285" w:rsidP="00480F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2955CA7" w14:textId="4378B684" w:rsidR="00D777A1" w:rsidRPr="007A2080" w:rsidRDefault="00D777A1" w:rsidP="00F665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7F113F">
        <w:rPr>
          <w:rFonts w:ascii="Times New Roman" w:eastAsia="Times New Roman" w:hAnsi="Times New Roman" w:cs="Times New Roman"/>
          <w:lang w:eastAsia="ru-RU"/>
        </w:rPr>
        <w:t>Столб  – 2</w:t>
      </w:r>
      <w:r w:rsidR="00F6658D">
        <w:rPr>
          <w:rFonts w:ascii="Times New Roman" w:eastAsia="Times New Roman" w:hAnsi="Times New Roman" w:cs="Times New Roman"/>
          <w:lang w:eastAsia="ru-RU"/>
        </w:rPr>
        <w:t xml:space="preserve">шт, </w:t>
      </w:r>
      <w:r w:rsidR="007F113F">
        <w:rPr>
          <w:rFonts w:ascii="Times New Roman" w:eastAsia="Times New Roman" w:hAnsi="Times New Roman" w:cs="Times New Roman"/>
          <w:lang w:eastAsia="ru-RU"/>
        </w:rPr>
        <w:t>балка – 1шт, нити с подвесами – 4шт.</w:t>
      </w:r>
    </w:p>
    <w:p w14:paraId="08247E89" w14:textId="77777777" w:rsidR="00B7616F" w:rsidRPr="007A2080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442A375" w14:textId="54757B2D" w:rsidR="00D777A1" w:rsidRPr="007A2080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lang w:eastAsia="ru-RU"/>
        </w:rPr>
        <w:t>очень хорошо сопротивляется гнили и насекомым-вредителям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>.</w:t>
      </w:r>
    </w:p>
    <w:p w14:paraId="15873FD1" w14:textId="52882911" w:rsidR="00196285" w:rsidRDefault="00196285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Деревянные столбы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 xml:space="preserve"> диаметром </w:t>
      </w:r>
      <w:r w:rsidR="00201E75">
        <w:rPr>
          <w:rFonts w:ascii="Times New Roman" w:eastAsia="Times New Roman" w:hAnsi="Times New Roman" w:cs="Times New Roman"/>
          <w:lang w:eastAsia="ru-RU"/>
        </w:rPr>
        <w:t>от 140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 xml:space="preserve"> мм. </w:t>
      </w:r>
      <w:r w:rsidR="00201E75">
        <w:rPr>
          <w:rFonts w:ascii="Times New Roman" w:eastAsia="Times New Roman" w:hAnsi="Times New Roman" w:cs="Times New Roman"/>
          <w:lang w:eastAsia="ru-RU"/>
        </w:rPr>
        <w:t>Глубина бетониров</w:t>
      </w:r>
      <w:r w:rsidR="007F113F">
        <w:rPr>
          <w:rFonts w:ascii="Times New Roman" w:eastAsia="Times New Roman" w:hAnsi="Times New Roman" w:cs="Times New Roman"/>
          <w:lang w:eastAsia="ru-RU"/>
        </w:rPr>
        <w:t xml:space="preserve">ания в грунт 900-1000 мм. Балка </w:t>
      </w:r>
      <w:r w:rsidR="00201E75">
        <w:rPr>
          <w:rFonts w:ascii="Times New Roman" w:eastAsia="Times New Roman" w:hAnsi="Times New Roman" w:cs="Times New Roman"/>
          <w:lang w:eastAsia="ru-RU"/>
        </w:rPr>
        <w:t xml:space="preserve">диаметром от 140 мм. </w:t>
      </w:r>
      <w:r w:rsidR="00201E75" w:rsidRPr="007A2080">
        <w:rPr>
          <w:rFonts w:ascii="Times New Roman" w:eastAsia="Times New Roman" w:hAnsi="Times New Roman" w:cs="Times New Roman"/>
          <w:lang w:eastAsia="ru-RU"/>
        </w:rPr>
        <w:t xml:space="preserve">Тщательно </w:t>
      </w:r>
      <w:proofErr w:type="gramStart"/>
      <w:r w:rsidR="00201E75" w:rsidRPr="007A2080">
        <w:rPr>
          <w:rFonts w:ascii="Times New Roman" w:eastAsia="Times New Roman" w:hAnsi="Times New Roman" w:cs="Times New Roman"/>
          <w:lang w:eastAsia="ru-RU"/>
        </w:rPr>
        <w:t>отшлифованы</w:t>
      </w:r>
      <w:proofErr w:type="gramEnd"/>
      <w:r w:rsidR="00201E75" w:rsidRPr="007A2080">
        <w:rPr>
          <w:rFonts w:ascii="Times New Roman" w:eastAsia="Times New Roman" w:hAnsi="Times New Roman" w:cs="Times New Roman"/>
          <w:lang w:eastAsia="ru-RU"/>
        </w:rPr>
        <w:t>, не имеют сколов. Поверхность гладкая, безопасная.</w:t>
      </w:r>
    </w:p>
    <w:p w14:paraId="3A03610A" w14:textId="47E28BD7" w:rsidR="00B7616F" w:rsidRDefault="007F113F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Нити</w:t>
      </w:r>
      <w:bookmarkStart w:id="0" w:name="_GoBack"/>
      <w:bookmarkEnd w:id="0"/>
      <w:r w:rsidR="00196285" w:rsidRPr="00196285">
        <w:rPr>
          <w:rFonts w:ascii="Times New Roman" w:eastAsia="Times New Roman" w:hAnsi="Times New Roman" w:cs="Times New Roman"/>
          <w:lang w:eastAsia="ru-RU"/>
        </w:rPr>
        <w:t xml:space="preserve"> изготовлены из армированного каната толщ</w:t>
      </w:r>
      <w:r w:rsidR="00196285">
        <w:rPr>
          <w:rFonts w:ascii="Times New Roman" w:eastAsia="Times New Roman" w:hAnsi="Times New Roman" w:cs="Times New Roman"/>
          <w:lang w:eastAsia="ru-RU"/>
        </w:rPr>
        <w:t>иной 16 мм (базовый цвет черный</w:t>
      </w:r>
      <w:r w:rsidR="00196285" w:rsidRPr="00196285">
        <w:rPr>
          <w:rFonts w:ascii="Times New Roman" w:eastAsia="Times New Roman" w:hAnsi="Times New Roman" w:cs="Times New Roman"/>
          <w:lang w:eastAsia="ru-RU"/>
        </w:rPr>
        <w:t>, замена по согласованию) и пластиковых соединителей нескольких видов</w:t>
      </w:r>
      <w:r w:rsidR="00196285">
        <w:rPr>
          <w:rFonts w:ascii="Times New Roman" w:eastAsia="Times New Roman" w:hAnsi="Times New Roman" w:cs="Times New Roman"/>
          <w:lang w:eastAsia="ru-RU"/>
        </w:rPr>
        <w:t>.</w:t>
      </w:r>
      <w:r w:rsidR="00201E75">
        <w:rPr>
          <w:rFonts w:ascii="Times New Roman" w:eastAsia="Times New Roman" w:hAnsi="Times New Roman" w:cs="Times New Roman"/>
          <w:lang w:eastAsia="ru-RU"/>
        </w:rPr>
        <w:t xml:space="preserve"> </w:t>
      </w:r>
      <w:r w:rsidR="00196285">
        <w:rPr>
          <w:rFonts w:ascii="Times New Roman" w:eastAsia="Times New Roman" w:hAnsi="Times New Roman" w:cs="Times New Roman"/>
          <w:lang w:eastAsia="ru-RU"/>
        </w:rPr>
        <w:t xml:space="preserve">Канат крепится к столбам при помощи винт кольца и якорной скобы. </w:t>
      </w:r>
      <w:r w:rsidRPr="007F113F">
        <w:rPr>
          <w:rFonts w:ascii="Times New Roman" w:eastAsia="Times New Roman" w:hAnsi="Times New Roman" w:cs="Times New Roman"/>
          <w:lang w:eastAsia="ru-RU"/>
        </w:rPr>
        <w:t>Сиденье изготовлено из высокоплотного TPE, изготовленного методом литья под давлением (термопластичный эластомер), оснащенного вставкой из мета</w:t>
      </w:r>
      <w:r>
        <w:rPr>
          <w:rFonts w:ascii="Times New Roman" w:eastAsia="Times New Roman" w:hAnsi="Times New Roman" w:cs="Times New Roman"/>
          <w:lang w:eastAsia="ru-RU"/>
        </w:rPr>
        <w:t xml:space="preserve">ллической пластины. </w:t>
      </w:r>
      <w:r w:rsidR="00196285" w:rsidRPr="00196285">
        <w:rPr>
          <w:rFonts w:ascii="Times New Roman" w:eastAsia="Times New Roman" w:hAnsi="Times New Roman" w:cs="Times New Roman"/>
          <w:lang w:eastAsia="ru-RU"/>
        </w:rPr>
        <w:t>Вся крепежная фурнитура имеет повышенный класс прочности.</w:t>
      </w:r>
      <w:r w:rsidR="00196285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46B1E9CA" w14:textId="7E7BFC16" w:rsidR="00F6658D" w:rsidRDefault="00F6658D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Балки креп</w:t>
      </w:r>
      <w:r w:rsidR="007C5DAE">
        <w:rPr>
          <w:rFonts w:ascii="Times New Roman" w:eastAsia="Times New Roman" w:hAnsi="Times New Roman" w:cs="Times New Roman"/>
          <w:lang w:eastAsia="ru-RU"/>
        </w:rPr>
        <w:t>я</w:t>
      </w:r>
      <w:r>
        <w:rPr>
          <w:rFonts w:ascii="Times New Roman" w:eastAsia="Times New Roman" w:hAnsi="Times New Roman" w:cs="Times New Roman"/>
          <w:lang w:eastAsia="ru-RU"/>
        </w:rPr>
        <w:t>тся к столбам</w:t>
      </w:r>
      <w:r w:rsidRPr="00F6658D">
        <w:rPr>
          <w:rFonts w:ascii="Times New Roman" w:eastAsia="Times New Roman" w:hAnsi="Times New Roman" w:cs="Times New Roman"/>
          <w:lang w:eastAsia="ru-RU"/>
        </w:rPr>
        <w:t xml:space="preserve"> при помощи усиленной шпильки М16, гайки со стоп кольцом. Отверстия закрыты пластиковой заглушкой.</w:t>
      </w:r>
    </w:p>
    <w:p w14:paraId="7BCF3113" w14:textId="6360EA02" w:rsidR="00354D30" w:rsidRPr="007A2080" w:rsidRDefault="00B7616F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поверхности п</w:t>
      </w:r>
      <w:r w:rsidR="00D318B2" w:rsidRPr="007A2080">
        <w:rPr>
          <w:rFonts w:ascii="Times New Roman" w:eastAsia="Times New Roman" w:hAnsi="Times New Roman" w:cs="Times New Roman"/>
          <w:lang w:eastAsia="ru-RU"/>
        </w:rPr>
        <w:t xml:space="preserve">ропитаны </w:t>
      </w:r>
      <w:r w:rsidRPr="007A2080">
        <w:rPr>
          <w:rFonts w:ascii="Times New Roman" w:hAnsi="Times New Roman" w:cs="Times New Roman"/>
        </w:rPr>
        <w:t>в два слоя лессирующим антисептико</w:t>
      </w:r>
      <w:r w:rsidR="00D318B2" w:rsidRPr="007A2080">
        <w:rPr>
          <w:rFonts w:ascii="Times New Roman" w:hAnsi="Times New Roman" w:cs="Times New Roman"/>
        </w:rPr>
        <w:t xml:space="preserve">м, </w:t>
      </w:r>
      <w:proofErr w:type="gramStart"/>
      <w:r w:rsidR="00D318B2" w:rsidRPr="007A2080">
        <w:rPr>
          <w:rFonts w:ascii="Times New Roman" w:hAnsi="Times New Roman" w:cs="Times New Roman"/>
        </w:rPr>
        <w:t>обладающий</w:t>
      </w:r>
      <w:proofErr w:type="gramEnd"/>
      <w:r w:rsidR="00D318B2" w:rsidRPr="007A2080">
        <w:rPr>
          <w:rFonts w:ascii="Times New Roman" w:hAnsi="Times New Roman" w:cs="Times New Roman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A134620" w14:textId="62565382" w:rsidR="006E36C4" w:rsidRPr="007A2080" w:rsidRDefault="006E36C4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Оборудование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</w:p>
    <w:p w14:paraId="5B6EB0A2" w14:textId="1CDCD3A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5008EC4" w14:textId="06E74452" w:rsidR="007A2080" w:rsidRPr="007A2080" w:rsidRDefault="007A2080" w:rsidP="007A2080">
      <w:pPr>
        <w:pStyle w:val="a4"/>
        <w:jc w:val="both"/>
        <w:rPr>
          <w:rFonts w:ascii="Times New Roman" w:eastAsia="Calibri" w:hAnsi="Times New Roman" w:cs="Times New Roman"/>
        </w:rPr>
      </w:pPr>
      <w:r w:rsidRPr="007A2080">
        <w:rPr>
          <w:rFonts w:ascii="Times New Roman" w:hAnsi="Times New Roman" w:cs="Times New Roman"/>
        </w:rPr>
        <w:t>Безопасность детских площадок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196285"/>
    <w:rsid w:val="00201E75"/>
    <w:rsid w:val="00264628"/>
    <w:rsid w:val="00354D30"/>
    <w:rsid w:val="00416304"/>
    <w:rsid w:val="00480F61"/>
    <w:rsid w:val="005C09CE"/>
    <w:rsid w:val="005F141D"/>
    <w:rsid w:val="006E36C4"/>
    <w:rsid w:val="00756798"/>
    <w:rsid w:val="007A2080"/>
    <w:rsid w:val="007C5DAE"/>
    <w:rsid w:val="007F113F"/>
    <w:rsid w:val="007F7771"/>
    <w:rsid w:val="00B7616F"/>
    <w:rsid w:val="00D318B2"/>
    <w:rsid w:val="00D777A1"/>
    <w:rsid w:val="00F6658D"/>
    <w:rsid w:val="00F9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kanatohodecz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12</cp:revision>
  <dcterms:created xsi:type="dcterms:W3CDTF">2026-06-19T12:23:00Z</dcterms:created>
  <dcterms:modified xsi:type="dcterms:W3CDTF">2026-06-23T06:15:00Z</dcterms:modified>
</cp:coreProperties>
</file>