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E9EAE5" w14:textId="44A913D3" w:rsidR="00D777A1" w:rsidRDefault="00ED2E66" w:rsidP="00EF2B2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Кубик </w:t>
      </w: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3E7244B6" w:rsidR="00D777A1" w:rsidRDefault="00ED2E66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40C2C319" wp14:editId="366E625C">
            <wp:extent cx="1095375" cy="1095375"/>
            <wp:effectExtent l="0" t="0" r="9525" b="9525"/>
            <wp:docPr id="2" name="Рисунок 2" descr="Кубик АКАЦИЯ РОБИ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Кубик АКАЦИЯ РОБИНИЯ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4963" cy="1094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C2BF2E" w14:textId="29E3D977" w:rsidR="008417AA" w:rsidRDefault="008417AA" w:rsidP="00116125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8417AA">
        <w:rPr>
          <w:rFonts w:ascii="Times New Roman" w:eastAsia="Times New Roman" w:hAnsi="Times New Roman" w:cs="Times New Roman"/>
          <w:bCs/>
          <w:lang w:eastAsia="ru-RU"/>
        </w:rPr>
        <w:t>Габаритные размеры (</w:t>
      </w:r>
      <w:proofErr w:type="spellStart"/>
      <w:r w:rsidRPr="008417AA">
        <w:rPr>
          <w:rFonts w:ascii="Times New Roman" w:eastAsia="Times New Roman" w:hAnsi="Times New Roman" w:cs="Times New Roman"/>
          <w:bCs/>
          <w:lang w:eastAsia="ru-RU"/>
        </w:rPr>
        <w:t>ДхШхВ</w:t>
      </w:r>
      <w:proofErr w:type="spellEnd"/>
      <w:r w:rsidRPr="008417AA">
        <w:rPr>
          <w:rFonts w:ascii="Times New Roman" w:eastAsia="Times New Roman" w:hAnsi="Times New Roman" w:cs="Times New Roman"/>
          <w:bCs/>
          <w:lang w:eastAsia="ru-RU"/>
        </w:rPr>
        <w:t xml:space="preserve">): </w:t>
      </w:r>
      <w:r w:rsidR="00ED2E66">
        <w:rPr>
          <w:rFonts w:ascii="Times New Roman" w:eastAsia="Times New Roman" w:hAnsi="Times New Roman" w:cs="Times New Roman"/>
          <w:bCs/>
          <w:lang w:eastAsia="ru-RU"/>
        </w:rPr>
        <w:t xml:space="preserve">600х600х600 </w:t>
      </w:r>
      <w:r w:rsidRPr="008417AA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772C9C33" w14:textId="2B171E26" w:rsidR="00116125" w:rsidRDefault="00116125" w:rsidP="00116125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Допустимое кол-во:</w:t>
      </w:r>
      <w:r w:rsidRPr="00116125">
        <w:rPr>
          <w:rFonts w:ascii="Times New Roman" w:eastAsia="Times New Roman" w:hAnsi="Times New Roman" w:cs="Times New Roman"/>
          <w:bCs/>
          <w:lang w:eastAsia="ru-RU"/>
        </w:rPr>
        <w:t>1 чел. на 1 кубик</w:t>
      </w:r>
    </w:p>
    <w:p w14:paraId="3A55092F" w14:textId="77777777" w:rsidR="00775EFB" w:rsidRPr="00E95BC6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75EFB">
        <w:rPr>
          <w:rFonts w:ascii="Times New Roman" w:eastAsia="Times New Roman" w:hAnsi="Times New Roman" w:cs="Times New Roman"/>
          <w:bCs/>
          <w:lang w:eastAsia="ru-RU"/>
        </w:rPr>
        <w:t xml:space="preserve">Срок </w:t>
      </w:r>
      <w:r w:rsidRPr="00E95BC6">
        <w:rPr>
          <w:rFonts w:ascii="Times New Roman" w:eastAsia="Times New Roman" w:hAnsi="Times New Roman" w:cs="Times New Roman"/>
          <w:bCs/>
          <w:lang w:eastAsia="ru-RU"/>
        </w:rPr>
        <w:t>гарантии завода: 12 месяцев</w:t>
      </w:r>
    </w:p>
    <w:p w14:paraId="2CCDF42B" w14:textId="0F0247DA" w:rsid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E95BC6">
        <w:rPr>
          <w:rFonts w:ascii="Times New Roman" w:eastAsia="Times New Roman" w:hAnsi="Times New Roman" w:cs="Times New Roman"/>
          <w:bCs/>
          <w:lang w:eastAsia="ru-RU"/>
        </w:rPr>
        <w:t xml:space="preserve">Срок </w:t>
      </w:r>
      <w:hyperlink r:id="rId6" w:history="1">
        <w:r w:rsidRPr="00E95BC6">
          <w:rPr>
            <w:rStyle w:val="a3"/>
            <w:rFonts w:ascii="Times New Roman" w:eastAsia="Times New Roman" w:hAnsi="Times New Roman" w:cs="Times New Roman"/>
            <w:bCs/>
            <w:color w:val="000000" w:themeColor="text1"/>
            <w:u w:val="none"/>
            <w:lang w:eastAsia="ru-RU"/>
          </w:rPr>
          <w:t>эксплуатации</w:t>
        </w:r>
      </w:hyperlink>
      <w:r w:rsidRPr="00E95BC6">
        <w:rPr>
          <w:rFonts w:ascii="Times New Roman" w:eastAsia="Times New Roman" w:hAnsi="Times New Roman" w:cs="Times New Roman"/>
          <w:bCs/>
          <w:color w:val="000000" w:themeColor="text1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bCs/>
          <w:lang w:eastAsia="ru-RU"/>
        </w:rPr>
        <w:t>15</w:t>
      </w:r>
      <w:r w:rsidRPr="00775EFB">
        <w:rPr>
          <w:rFonts w:ascii="Times New Roman" w:eastAsia="Times New Roman" w:hAnsi="Times New Roman" w:cs="Times New Roman"/>
          <w:bCs/>
          <w:lang w:eastAsia="ru-RU"/>
        </w:rPr>
        <w:t xml:space="preserve"> лет</w:t>
      </w:r>
    </w:p>
    <w:p w14:paraId="73B2DB0E" w14:textId="37777959" w:rsidR="0016149D" w:rsidRDefault="00D777A1" w:rsidP="00B11595">
      <w:pPr>
        <w:spacing w:after="0" w:line="240" w:lineRule="auto"/>
      </w:pPr>
      <w:r w:rsidRPr="007A2080">
        <w:rPr>
          <w:rFonts w:ascii="Times New Roman" w:eastAsia="Times New Roman" w:hAnsi="Times New Roman" w:cs="Times New Roman"/>
          <w:lang w:eastAsia="ru-RU"/>
        </w:rPr>
        <w:t>Ссылка на сайт</w:t>
      </w:r>
      <w:r w:rsidR="005C09CE">
        <w:rPr>
          <w:rFonts w:ascii="Times New Roman" w:eastAsia="Times New Roman" w:hAnsi="Times New Roman" w:cs="Times New Roman"/>
          <w:lang w:eastAsia="ru-RU"/>
        </w:rPr>
        <w:t xml:space="preserve">: </w:t>
      </w:r>
      <w:hyperlink r:id="rId7" w:history="1">
        <w:r w:rsidR="00ED2E66" w:rsidRPr="009C167A">
          <w:rPr>
            <w:rStyle w:val="a3"/>
            <w:rFonts w:ascii="Times New Roman" w:eastAsia="Times New Roman" w:hAnsi="Times New Roman" w:cs="Times New Roman"/>
            <w:lang w:eastAsia="ru-RU"/>
          </w:rPr>
          <w:t>https://lastochka-lip.com/catalog/kubik/</w:t>
        </w:r>
      </w:hyperlink>
    </w:p>
    <w:p w14:paraId="577C6EB4" w14:textId="77777777" w:rsidR="00B11595" w:rsidRDefault="00B11595" w:rsidP="00B1159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12955CA7" w14:textId="5365C596" w:rsidR="00D777A1" w:rsidRPr="007A2080" w:rsidRDefault="00D777A1" w:rsidP="00A30F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Комплектация: </w:t>
      </w:r>
      <w:r w:rsidR="008417AA">
        <w:rPr>
          <w:rFonts w:ascii="Times New Roman" w:eastAsia="Times New Roman" w:hAnsi="Times New Roman" w:cs="Times New Roman"/>
          <w:lang w:eastAsia="ru-RU"/>
        </w:rPr>
        <w:t>Каркас – 1шт, обшивка – 5компл.</w:t>
      </w:r>
    </w:p>
    <w:p w14:paraId="2424C46A" w14:textId="77777777" w:rsidR="00A30F84" w:rsidRDefault="00A30F84" w:rsidP="00775E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4C176082" w14:textId="77777777" w:rsidR="00775EFB" w:rsidRPr="007A2080" w:rsidRDefault="00775EFB" w:rsidP="00775E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Все деревянные элементы изделия изготовлены из дерева робинии (псевдоакации) с физико-механическими свойствами: дерево твердых пород, заболонь узкая, светло-желтого цвета; ядро однородное, высокой плотности; древесина прочная и вязкая, с очень высокой износостойкостью; очень хорошо сопротивляется гнили и насекомым-вредителям.</w:t>
      </w:r>
    </w:p>
    <w:p w14:paraId="0E17D25D" w14:textId="29D90292" w:rsidR="00EF2B23" w:rsidRDefault="008417AA" w:rsidP="00775E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Обшивка</w:t>
      </w:r>
      <w:r w:rsidR="00EF2B23">
        <w:rPr>
          <w:rFonts w:ascii="Times New Roman" w:eastAsia="Times New Roman" w:hAnsi="Times New Roman" w:cs="Times New Roman"/>
          <w:lang w:eastAsia="ru-RU"/>
        </w:rPr>
        <w:t xml:space="preserve">  выполнен</w:t>
      </w:r>
      <w:r>
        <w:rPr>
          <w:rFonts w:ascii="Times New Roman" w:eastAsia="Times New Roman" w:hAnsi="Times New Roman" w:cs="Times New Roman"/>
          <w:lang w:eastAsia="ru-RU"/>
        </w:rPr>
        <w:t>а</w:t>
      </w:r>
      <w:r w:rsidR="00EF2B23" w:rsidRPr="007A2080">
        <w:rPr>
          <w:rFonts w:ascii="Times New Roman" w:eastAsia="Times New Roman" w:hAnsi="Times New Roman" w:cs="Times New Roman"/>
          <w:lang w:eastAsia="ru-RU"/>
        </w:rPr>
        <w:t xml:space="preserve"> из обрезных досок толщин</w:t>
      </w:r>
      <w:r>
        <w:rPr>
          <w:rFonts w:ascii="Times New Roman" w:eastAsia="Times New Roman" w:hAnsi="Times New Roman" w:cs="Times New Roman"/>
          <w:lang w:eastAsia="ru-RU"/>
        </w:rPr>
        <w:t>ой 4</w:t>
      </w:r>
      <w:r w:rsidR="00EF2B23">
        <w:rPr>
          <w:rFonts w:ascii="Times New Roman" w:eastAsia="Times New Roman" w:hAnsi="Times New Roman" w:cs="Times New Roman"/>
          <w:lang w:eastAsia="ru-RU"/>
        </w:rPr>
        <w:t>0мм. Доски расположены в один</w:t>
      </w:r>
      <w:r w:rsidR="00EF2B23" w:rsidRPr="007A2080">
        <w:rPr>
          <w:rFonts w:ascii="Times New Roman" w:eastAsia="Times New Roman" w:hAnsi="Times New Roman" w:cs="Times New Roman"/>
          <w:lang w:eastAsia="ru-RU"/>
        </w:rPr>
        <w:t xml:space="preserve"> сло</w:t>
      </w:r>
      <w:r w:rsidR="00EF2B23">
        <w:rPr>
          <w:rFonts w:ascii="Times New Roman" w:eastAsia="Times New Roman" w:hAnsi="Times New Roman" w:cs="Times New Roman"/>
          <w:lang w:eastAsia="ru-RU"/>
        </w:rPr>
        <w:t>й</w:t>
      </w:r>
      <w:r w:rsidR="00EF2B23" w:rsidRPr="007A2080">
        <w:rPr>
          <w:rFonts w:ascii="Times New Roman" w:eastAsia="Times New Roman" w:hAnsi="Times New Roman" w:cs="Times New Roman"/>
          <w:lang w:eastAsia="ru-RU"/>
        </w:rPr>
        <w:t>. Направление досок строго параллельное с зазорами 2-3 мм. Фаска торцов снята. Доски тщательно отшлифованы, не имеют сколов. Поверхность гладкая, безопасная.</w:t>
      </w:r>
      <w:r w:rsidR="00E42AD3" w:rsidRPr="00E42AD3">
        <w:t xml:space="preserve"> </w:t>
      </w:r>
      <w:r w:rsidR="00411C51" w:rsidRPr="00411C51">
        <w:rPr>
          <w:rFonts w:ascii="Times New Roman" w:hAnsi="Times New Roman" w:cs="Times New Roman"/>
        </w:rPr>
        <w:t xml:space="preserve">Обшивка крепится к каркасу кубика при помощи </w:t>
      </w:r>
      <w:proofErr w:type="spellStart"/>
      <w:r w:rsidR="00411C51" w:rsidRPr="00411C51">
        <w:rPr>
          <w:rFonts w:ascii="Times New Roman" w:hAnsi="Times New Roman" w:cs="Times New Roman"/>
        </w:rPr>
        <w:t>сверлоконечных</w:t>
      </w:r>
      <w:proofErr w:type="spellEnd"/>
      <w:r w:rsidR="00411C51" w:rsidRPr="00411C51">
        <w:rPr>
          <w:rFonts w:ascii="Times New Roman" w:hAnsi="Times New Roman" w:cs="Times New Roman"/>
        </w:rPr>
        <w:t xml:space="preserve"> </w:t>
      </w:r>
      <w:proofErr w:type="spellStart"/>
      <w:r w:rsidR="00411C51" w:rsidRPr="00411C51">
        <w:rPr>
          <w:rFonts w:ascii="Times New Roman" w:hAnsi="Times New Roman" w:cs="Times New Roman"/>
        </w:rPr>
        <w:t>саморезов</w:t>
      </w:r>
      <w:proofErr w:type="spellEnd"/>
      <w:r w:rsidR="00411C51" w:rsidRPr="00411C51">
        <w:rPr>
          <w:rFonts w:ascii="Times New Roman" w:hAnsi="Times New Roman" w:cs="Times New Roman"/>
        </w:rPr>
        <w:t>.</w:t>
      </w:r>
    </w:p>
    <w:p w14:paraId="510042DB" w14:textId="45BBF4D0" w:rsidR="008C778A" w:rsidRDefault="008417AA" w:rsidP="00EF2B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Каркас</w:t>
      </w:r>
      <w:r w:rsidR="008C778A" w:rsidRPr="008C778A">
        <w:t xml:space="preserve"> </w:t>
      </w:r>
      <w:r w:rsidR="008C778A">
        <w:rPr>
          <w:rFonts w:ascii="Times New Roman" w:eastAsia="Times New Roman" w:hAnsi="Times New Roman" w:cs="Times New Roman"/>
          <w:lang w:eastAsia="ru-RU"/>
        </w:rPr>
        <w:t>выполнен</w:t>
      </w:r>
      <w:r>
        <w:rPr>
          <w:rFonts w:ascii="Times New Roman" w:eastAsia="Times New Roman" w:hAnsi="Times New Roman" w:cs="Times New Roman"/>
          <w:lang w:eastAsia="ru-RU"/>
        </w:rPr>
        <w:t xml:space="preserve"> из профильной трубы размером 40х20мм, толщина стенки 2,5</w:t>
      </w:r>
      <w:r w:rsidR="008C778A" w:rsidRPr="008C778A">
        <w:rPr>
          <w:rFonts w:ascii="Times New Roman" w:eastAsia="Times New Roman" w:hAnsi="Times New Roman" w:cs="Times New Roman"/>
          <w:lang w:eastAsia="ru-RU"/>
        </w:rPr>
        <w:t>мм</w:t>
      </w:r>
      <w:r w:rsidR="008C778A">
        <w:rPr>
          <w:rFonts w:ascii="Times New Roman" w:eastAsia="Times New Roman" w:hAnsi="Times New Roman" w:cs="Times New Roman"/>
          <w:lang w:eastAsia="ru-RU"/>
        </w:rPr>
        <w:t xml:space="preserve">. </w:t>
      </w:r>
      <w:r w:rsidRPr="008417AA">
        <w:rPr>
          <w:rFonts w:ascii="Times New Roman" w:eastAsia="Times New Roman" w:hAnsi="Times New Roman" w:cs="Times New Roman"/>
          <w:lang w:eastAsia="ru-RU"/>
        </w:rPr>
        <w:t>Крепление оборудования выполняется к несущей поверхности: используются опорные пластины и анкерные болты, которые обеспечивают жёсткую фиксацию и устойчивость при эксплуатации.</w:t>
      </w:r>
    </w:p>
    <w:p w14:paraId="3FA87414" w14:textId="1211A075" w:rsidR="00F6124E" w:rsidRDefault="00F6124E" w:rsidP="00354D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F6124E">
        <w:rPr>
          <w:rFonts w:ascii="Times New Roman" w:eastAsia="Times New Roman" w:hAnsi="Times New Roman" w:cs="Times New Roman"/>
          <w:lang w:eastAsia="ru-RU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2BAD3EE7" w14:textId="33FF3A4A" w:rsidR="00F826F5" w:rsidRPr="00B11595" w:rsidRDefault="00B7616F" w:rsidP="00B115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Все деревянные поверхности п</w:t>
      </w:r>
      <w:r w:rsidR="00D318B2" w:rsidRPr="007A2080">
        <w:rPr>
          <w:rFonts w:ascii="Times New Roman" w:eastAsia="Times New Roman" w:hAnsi="Times New Roman" w:cs="Times New Roman"/>
          <w:lang w:eastAsia="ru-RU"/>
        </w:rPr>
        <w:t xml:space="preserve">ропитаны </w:t>
      </w:r>
      <w:r w:rsidRPr="007A2080">
        <w:rPr>
          <w:rFonts w:ascii="Times New Roman" w:hAnsi="Times New Roman" w:cs="Times New Roman"/>
        </w:rPr>
        <w:t>в два слоя лессирующим антисептико</w:t>
      </w:r>
      <w:r w:rsidR="00D318B2" w:rsidRPr="007A2080">
        <w:rPr>
          <w:rFonts w:ascii="Times New Roman" w:hAnsi="Times New Roman" w:cs="Times New Roman"/>
        </w:rPr>
        <w:t xml:space="preserve">м, </w:t>
      </w:r>
      <w:proofErr w:type="gramStart"/>
      <w:r w:rsidR="00D318B2" w:rsidRPr="007A2080">
        <w:rPr>
          <w:rFonts w:ascii="Times New Roman" w:hAnsi="Times New Roman" w:cs="Times New Roman"/>
        </w:rPr>
        <w:t>обладающий</w:t>
      </w:r>
      <w:proofErr w:type="gramEnd"/>
      <w:r w:rsidR="00D318B2" w:rsidRPr="007A2080">
        <w:rPr>
          <w:rFonts w:ascii="Times New Roman" w:hAnsi="Times New Roman" w:cs="Times New Roman"/>
        </w:rPr>
        <w:t xml:space="preserve"> тройной защитой от: уф-излучения, влаги, биопоражения. Покрытие не трескается и не шелушится со временем, движется вместе с древесиной при ее расширении и сжатии, не запечатывает поры дерева, позволяя ему «дышать», что предотвращает гниение изнутри, красиво подчеркивает текстуру древесины. </w:t>
      </w:r>
    </w:p>
    <w:p w14:paraId="3052FAD6" w14:textId="26B5FF99" w:rsidR="00F826F5" w:rsidRPr="007A2080" w:rsidRDefault="00B11595" w:rsidP="00F826F5">
      <w:pPr>
        <w:pStyle w:val="a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="00F826F5" w:rsidRPr="007A2080">
        <w:rPr>
          <w:rFonts w:ascii="Times New Roman" w:hAnsi="Times New Roman" w:cs="Times New Roman"/>
        </w:rPr>
        <w:t>Элементы оборудования из древесины, от которых зависит прочность оборудования, в случае постоянного контакта с грунтом предохраняют методами химической защиты древесины от биологических агентов в соответстви</w:t>
      </w:r>
      <w:r w:rsidR="00F826F5">
        <w:rPr>
          <w:rFonts w:ascii="Times New Roman" w:hAnsi="Times New Roman" w:cs="Times New Roman"/>
        </w:rPr>
        <w:t>и с ГОСТ 20022.0 и ГОСТ 20022.2</w:t>
      </w:r>
      <w:r w:rsidR="0093535F">
        <w:rPr>
          <w:rFonts w:ascii="Times New Roman" w:hAnsi="Times New Roman" w:cs="Times New Roman"/>
        </w:rPr>
        <w:t xml:space="preserve">. </w:t>
      </w:r>
      <w:r w:rsidR="0093535F" w:rsidRPr="0093535F">
        <w:rPr>
          <w:rFonts w:ascii="Times New Roman" w:hAnsi="Times New Roman" w:cs="Times New Roman"/>
        </w:rPr>
        <w:t xml:space="preserve">Конструкция соответствует требованиям ГОСТ </w:t>
      </w:r>
      <w:proofErr w:type="gramStart"/>
      <w:r w:rsidR="0093535F" w:rsidRPr="0093535F">
        <w:rPr>
          <w:rFonts w:ascii="Times New Roman" w:hAnsi="Times New Roman" w:cs="Times New Roman"/>
        </w:rPr>
        <w:t>Р</w:t>
      </w:r>
      <w:proofErr w:type="gramEnd"/>
      <w:r w:rsidR="0093535F" w:rsidRPr="0093535F">
        <w:rPr>
          <w:rFonts w:ascii="Times New Roman" w:hAnsi="Times New Roman" w:cs="Times New Roman"/>
        </w:rPr>
        <w:t xml:space="preserve"> 52301‑2013 (безопасность оборудования для общественных пространств).</w:t>
      </w:r>
      <w:bookmarkStart w:id="0" w:name="_GoBack"/>
      <w:bookmarkEnd w:id="0"/>
    </w:p>
    <w:p w14:paraId="7EC3ED79" w14:textId="5EA8332B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0B5C48"/>
    <w:rsid w:val="000D43C2"/>
    <w:rsid w:val="00116125"/>
    <w:rsid w:val="0016149D"/>
    <w:rsid w:val="00196285"/>
    <w:rsid w:val="00201E75"/>
    <w:rsid w:val="00264628"/>
    <w:rsid w:val="002C357D"/>
    <w:rsid w:val="00354D30"/>
    <w:rsid w:val="00411C51"/>
    <w:rsid w:val="00480F61"/>
    <w:rsid w:val="004B1DD3"/>
    <w:rsid w:val="004D17D3"/>
    <w:rsid w:val="00557EF8"/>
    <w:rsid w:val="005C09CE"/>
    <w:rsid w:val="005F141D"/>
    <w:rsid w:val="00694870"/>
    <w:rsid w:val="006E36C4"/>
    <w:rsid w:val="00756798"/>
    <w:rsid w:val="00775EFB"/>
    <w:rsid w:val="007A2080"/>
    <w:rsid w:val="007F0578"/>
    <w:rsid w:val="007F583C"/>
    <w:rsid w:val="007F7771"/>
    <w:rsid w:val="008417AA"/>
    <w:rsid w:val="008B2892"/>
    <w:rsid w:val="008C778A"/>
    <w:rsid w:val="0093535F"/>
    <w:rsid w:val="009B55FD"/>
    <w:rsid w:val="009C167A"/>
    <w:rsid w:val="00A30F84"/>
    <w:rsid w:val="00A73A5C"/>
    <w:rsid w:val="00B11595"/>
    <w:rsid w:val="00B7616F"/>
    <w:rsid w:val="00BC703A"/>
    <w:rsid w:val="00CD1F74"/>
    <w:rsid w:val="00D14EA1"/>
    <w:rsid w:val="00D26E45"/>
    <w:rsid w:val="00D318B2"/>
    <w:rsid w:val="00D777A1"/>
    <w:rsid w:val="00E02C07"/>
    <w:rsid w:val="00E244D4"/>
    <w:rsid w:val="00E42AD3"/>
    <w:rsid w:val="00E95BC6"/>
    <w:rsid w:val="00ED2E66"/>
    <w:rsid w:val="00EF2B23"/>
    <w:rsid w:val="00F6124E"/>
    <w:rsid w:val="00F6658D"/>
    <w:rsid w:val="00F75AEB"/>
    <w:rsid w:val="00F826F5"/>
    <w:rsid w:val="00F94A32"/>
    <w:rsid w:val="00FB3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B11595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B1159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78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astochka-lip.com/catalog/kubik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kubik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1</Pages>
  <Words>345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41</cp:revision>
  <dcterms:created xsi:type="dcterms:W3CDTF">2026-06-19T12:23:00Z</dcterms:created>
  <dcterms:modified xsi:type="dcterms:W3CDTF">2026-07-16T12:51:00Z</dcterms:modified>
</cp:coreProperties>
</file>