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611AB" w14:textId="3B370EBE" w:rsidR="00952D87" w:rsidRPr="00952D87" w:rsidRDefault="00952D87" w:rsidP="00952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2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Качели «ЛАСТОЧКА» с подвесом «люлька» 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E025936" w:rsidR="00D777A1" w:rsidRDefault="00952D8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B252F3A" wp14:editId="42BD68E8">
            <wp:extent cx="1443931" cy="1571625"/>
            <wp:effectExtent l="0" t="0" r="4445" b="0"/>
            <wp:docPr id="1" name="Рисунок 1" descr="Качели «ЛАСТОЧКА» с подвесом «люлька»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«ЛАСТОЧКА» с подвесом «люлька»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983" cy="157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E45442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952D87">
        <w:rPr>
          <w:rFonts w:ascii="Times New Roman" w:eastAsia="Times New Roman" w:hAnsi="Times New Roman" w:cs="Times New Roman"/>
          <w:bCs/>
          <w:lang w:eastAsia="ru-RU"/>
        </w:rPr>
        <w:t>20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>0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>0х600х2500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62EB771B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>2</w:t>
      </w:r>
      <w:r w:rsidR="00952D87">
        <w:rPr>
          <w:rFonts w:ascii="Times New Roman" w:eastAsia="Times New Roman" w:hAnsi="Times New Roman" w:cs="Times New Roman"/>
          <w:bCs/>
          <w:lang w:eastAsia="ru-RU"/>
        </w:rPr>
        <w:t>0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>00х728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5BCEB1A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>150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 xml:space="preserve">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035EF72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 xml:space="preserve">от 2 до 4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5D2307F5" w14:textId="0D18F193" w:rsidR="00F83626" w:rsidRPr="007A2080" w:rsidRDefault="00F83626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1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2FE310A7" w14:textId="0E22D91E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952D87" w:rsidRPr="00952D87">
          <w:rPr>
            <w:rStyle w:val="a3"/>
          </w:rPr>
          <w:t>https://lastochka-lip.com/catalog/kacheli-lastochka-s-podvesom-lyulka-2-copy/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47E89" w14:textId="75BD5756" w:rsidR="00B7616F" w:rsidRDefault="00D777A1" w:rsidP="00E742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опоры – </w:t>
      </w:r>
      <w:r w:rsidR="007E3855">
        <w:rPr>
          <w:rFonts w:ascii="Times New Roman" w:eastAsia="Times New Roman" w:hAnsi="Times New Roman" w:cs="Times New Roman"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балка – 1шт, </w:t>
      </w:r>
      <w:r w:rsidR="00EE4983">
        <w:rPr>
          <w:rFonts w:ascii="Times New Roman" w:eastAsia="Times New Roman" w:hAnsi="Times New Roman" w:cs="Times New Roman"/>
          <w:lang w:eastAsia="ru-RU"/>
        </w:rPr>
        <w:t>распор</w:t>
      </w:r>
      <w:r w:rsidR="004333C4">
        <w:rPr>
          <w:rFonts w:ascii="Times New Roman" w:eastAsia="Times New Roman" w:hAnsi="Times New Roman" w:cs="Times New Roman"/>
          <w:lang w:eastAsia="ru-RU"/>
        </w:rPr>
        <w:t xml:space="preserve">ка – 2шт, </w:t>
      </w:r>
      <w:r w:rsidR="007E3855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7E3855">
        <w:rPr>
          <w:rFonts w:ascii="Times New Roman" w:eastAsia="Times New Roman" w:hAnsi="Times New Roman" w:cs="Times New Roman"/>
          <w:lang w:eastAsia="ru-RU"/>
        </w:rPr>
        <w:t>2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74200">
        <w:rPr>
          <w:rFonts w:ascii="Times New Roman" w:eastAsia="Times New Roman" w:hAnsi="Times New Roman" w:cs="Times New Roman"/>
          <w:lang w:eastAsia="ru-RU"/>
        </w:rPr>
        <w:t xml:space="preserve">цепь – 2шт, </w:t>
      </w:r>
      <w:r w:rsidR="00E90CB2">
        <w:rPr>
          <w:rFonts w:ascii="Times New Roman" w:eastAsia="Times New Roman" w:hAnsi="Times New Roman" w:cs="Times New Roman"/>
          <w:lang w:eastAsia="ru-RU"/>
        </w:rPr>
        <w:t>сиденье – 1 шт.</w:t>
      </w:r>
    </w:p>
    <w:p w14:paraId="0004D21C" w14:textId="77777777" w:rsidR="00EE4983" w:rsidRDefault="00EE4983" w:rsidP="00E742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DE6056" w14:textId="77777777" w:rsidR="00343F98" w:rsidRDefault="00343F98" w:rsidP="007A208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43F98">
        <w:rPr>
          <w:rFonts w:ascii="Times New Roman" w:eastAsia="Times New Roman" w:hAnsi="Times New Roman" w:cs="Times New Roman"/>
          <w:lang w:eastAsia="ru-RU"/>
        </w:rPr>
        <w:t>Опоры, распорки и балки изготовлены из стальной трубы наружным диаметром 108 мм, толщиной стенки 3 мм. Опоры устанавливаются в грунт с глубиной бетонирования 900–1000 мм. Распорка крепится к опоре. Балка крепится к распорке. Крепим посредством усиленной шпильки М16. Фиксация осуществляется гайкой со стопорным кольцом, исключающим самопроизвольное отвинчивание под действием вибраций и переменных нагрузок. Отверстия под крепёжные элементы закрываются пластиковыми заглушками, предотвращающими попадание влаги, пыли и коррозионных агентов внутрь трубчатых элементов.</w:t>
      </w:r>
    </w:p>
    <w:p w14:paraId="4D41C482" w14:textId="4B226F13" w:rsidR="00EE4983" w:rsidRDefault="00EE4983" w:rsidP="007A2080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EE4983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М12, гайка со стопорным кольцом, отверстия закрыты пластиковой заглушкой. Цепь короткозвенная из нержавеющей стали М6. На цепь надета резиновая оплетка длиной 1 м, для безопасности рук ребенка. Закрытое сиденье для качелей. Сиденье комплектуется вертикальными ограничителями и ободом - это обеспечивает безопасность ребёнка при использовании. Все детали выполнены из металла и покрыты термоэластопластом - мягким пластичным материалом.</w:t>
      </w:r>
    </w:p>
    <w:p w14:paraId="66AF7AA2" w14:textId="470FABE9" w:rsidR="00952D87" w:rsidRDefault="00952D87" w:rsidP="007A2080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952D87">
        <w:rPr>
          <w:rFonts w:ascii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F1C9A7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547F5930" w:rsidR="006E36C4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348D6838" w14:textId="2FE407C2" w:rsidR="00F83626" w:rsidRPr="007A2080" w:rsidRDefault="00F83626" w:rsidP="00F83626">
      <w:pPr>
        <w:pStyle w:val="12"/>
        <w:jc w:val="both"/>
      </w:pPr>
      <w:r w:rsidRPr="00C01E7C">
        <w:rPr>
          <w:rFonts w:eastAsia="Calibri"/>
        </w:rPr>
        <w:t>ГОСТ Р 52167-2012 Оборудование и покрытия детских игровых площадок. Безопасность конструкции и методы испытаний качелей. Общие требования.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865E1"/>
    <w:rsid w:val="00201E75"/>
    <w:rsid w:val="002327EE"/>
    <w:rsid w:val="00264628"/>
    <w:rsid w:val="00343F98"/>
    <w:rsid w:val="00354D30"/>
    <w:rsid w:val="004333C4"/>
    <w:rsid w:val="005C09CE"/>
    <w:rsid w:val="006E36C4"/>
    <w:rsid w:val="007655D7"/>
    <w:rsid w:val="007A2080"/>
    <w:rsid w:val="007E3855"/>
    <w:rsid w:val="007F7771"/>
    <w:rsid w:val="008078F3"/>
    <w:rsid w:val="00952D87"/>
    <w:rsid w:val="00B7616F"/>
    <w:rsid w:val="00D318B2"/>
    <w:rsid w:val="00D777A1"/>
    <w:rsid w:val="00E74200"/>
    <w:rsid w:val="00E90CB2"/>
    <w:rsid w:val="00EE4983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lastochka-s-podvesom-lyulka-2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12</cp:revision>
  <dcterms:created xsi:type="dcterms:W3CDTF">2026-06-22T06:13:00Z</dcterms:created>
  <dcterms:modified xsi:type="dcterms:W3CDTF">2026-08-14T07:57:00Z</dcterms:modified>
</cp:coreProperties>
</file>