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7C7CE5E8" w:rsidR="00D777A1" w:rsidRPr="005C09CE" w:rsidRDefault="00497B98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Спортивный комплекс №4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C753EE0" w:rsidR="00D777A1" w:rsidRDefault="00005990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8F9F63C" wp14:editId="3C39910A">
            <wp:extent cx="1676400" cy="1676400"/>
            <wp:effectExtent l="0" t="0" r="0" b="0"/>
            <wp:docPr id="1" name="Рисунок 1" descr="Спортивный комплекс № 4 HPL-ПАН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ртивный комплекс № 4 HPL-ПАНЕЛ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9" cy="167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5D3FEF6C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497B98">
        <w:rPr>
          <w:rFonts w:ascii="Times New Roman" w:eastAsia="Times New Roman" w:hAnsi="Times New Roman" w:cs="Times New Roman"/>
          <w:bCs/>
          <w:lang w:eastAsia="ru-RU"/>
        </w:rPr>
        <w:t>6200х4800х2900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7FBA9D58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497B98">
        <w:rPr>
          <w:rFonts w:ascii="Times New Roman" w:eastAsia="Times New Roman" w:hAnsi="Times New Roman" w:cs="Times New Roman"/>
          <w:bCs/>
          <w:lang w:eastAsia="ru-RU"/>
        </w:rPr>
        <w:t xml:space="preserve">мер зоны безопасности: 8200х6800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34731EC4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497B98">
        <w:rPr>
          <w:rFonts w:ascii="Times New Roman" w:eastAsia="Times New Roman" w:hAnsi="Times New Roman" w:cs="Times New Roman"/>
          <w:bCs/>
          <w:lang w:eastAsia="ru-RU"/>
        </w:rPr>
        <w:t>змер зоны приземления: 9200х7800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4CB7BA27" w:rsidR="00775EFB" w:rsidRPr="00775EFB" w:rsidRDefault="00497B98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25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1655AE4D" w:rsidR="00775EFB" w:rsidRPr="00775EFB" w:rsidRDefault="00497B98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6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28E5B1E0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005990" w:rsidRPr="00005990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https://lastochka-lip.com/catalog/sportivnyj-kompleks-№-4-copy-2/</w:t>
        </w:r>
      </w:hyperlink>
      <w:bookmarkStart w:id="0" w:name="_GoBack"/>
      <w:bookmarkEnd w:id="0"/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4411C57F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497B98">
        <w:rPr>
          <w:rFonts w:ascii="Times New Roman" w:eastAsia="Times New Roman" w:hAnsi="Times New Roman" w:cs="Times New Roman"/>
          <w:lang w:eastAsia="ru-RU"/>
        </w:rPr>
        <w:t>Столб  - 7</w:t>
      </w:r>
      <w:r w:rsidR="00775EFB">
        <w:rPr>
          <w:rFonts w:ascii="Times New Roman" w:eastAsia="Times New Roman" w:hAnsi="Times New Roman" w:cs="Times New Roman"/>
          <w:lang w:eastAsia="ru-RU"/>
        </w:rPr>
        <w:t>шт, б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алка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97B98">
        <w:rPr>
          <w:rFonts w:ascii="Times New Roman" w:eastAsia="Times New Roman" w:hAnsi="Times New Roman" w:cs="Times New Roman"/>
          <w:lang w:eastAsia="ru-RU"/>
        </w:rPr>
        <w:t>12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</w:t>
      </w:r>
      <w:proofErr w:type="spellStart"/>
      <w:r w:rsidR="00F6124E">
        <w:rPr>
          <w:rFonts w:ascii="Times New Roman" w:eastAsia="Times New Roman" w:hAnsi="Times New Roman" w:cs="Times New Roman"/>
          <w:lang w:eastAsia="ru-RU"/>
        </w:rPr>
        <w:t>скалодром</w:t>
      </w:r>
      <w:proofErr w:type="spellEnd"/>
      <w:r w:rsidR="00F6124E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497B98">
        <w:rPr>
          <w:rFonts w:ascii="Times New Roman" w:eastAsia="Times New Roman" w:hAnsi="Times New Roman" w:cs="Times New Roman"/>
          <w:lang w:eastAsia="ru-RU"/>
        </w:rPr>
        <w:t xml:space="preserve">1шт,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 xml:space="preserve"> сетка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497B98">
        <w:rPr>
          <w:rFonts w:ascii="Times New Roman" w:eastAsia="Times New Roman" w:hAnsi="Times New Roman" w:cs="Times New Roman"/>
          <w:lang w:eastAsia="ru-RU"/>
        </w:rPr>
        <w:t>1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775EFB" w:rsidRPr="00775EFB">
        <w:rPr>
          <w:rFonts w:ascii="Times New Roman" w:eastAsia="Times New Roman" w:hAnsi="Times New Roman" w:cs="Times New Roman"/>
          <w:lang w:eastAsia="ru-RU"/>
        </w:rPr>
        <w:t>1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775EFB">
        <w:rPr>
          <w:rFonts w:ascii="Times New Roman" w:eastAsia="Times New Roman" w:hAnsi="Times New Roman" w:cs="Times New Roman"/>
          <w:lang w:eastAsia="ru-RU"/>
        </w:rPr>
        <w:t>сетка</w:t>
      </w:r>
      <w:r w:rsidR="00497B98">
        <w:rPr>
          <w:rFonts w:ascii="Times New Roman" w:eastAsia="Times New Roman" w:hAnsi="Times New Roman" w:cs="Times New Roman"/>
          <w:lang w:eastAsia="ru-RU"/>
        </w:rPr>
        <w:t xml:space="preserve"> 2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F6124E">
        <w:rPr>
          <w:rFonts w:ascii="Times New Roman" w:eastAsia="Times New Roman" w:hAnsi="Times New Roman" w:cs="Times New Roman"/>
          <w:lang w:eastAsia="ru-RU"/>
        </w:rPr>
        <w:t>1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497B98">
        <w:rPr>
          <w:rFonts w:ascii="Times New Roman" w:eastAsia="Times New Roman" w:hAnsi="Times New Roman" w:cs="Times New Roman"/>
          <w:lang w:eastAsia="ru-RU"/>
        </w:rPr>
        <w:t xml:space="preserve"> сетка 3 - -1</w:t>
      </w:r>
      <w:r w:rsidR="00005990">
        <w:rPr>
          <w:rFonts w:ascii="Times New Roman" w:eastAsia="Times New Roman" w:hAnsi="Times New Roman" w:cs="Times New Roman"/>
          <w:lang w:eastAsia="ru-RU"/>
        </w:rPr>
        <w:t>шт, лестница – 1шт, шест – 1шт.</w:t>
      </w:r>
    </w:p>
    <w:p w14:paraId="6ACB796D" w14:textId="77777777" w:rsidR="00005990" w:rsidRPr="00005990" w:rsidRDefault="00005990" w:rsidP="0000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05990">
        <w:rPr>
          <w:rFonts w:ascii="Times New Roman" w:eastAsia="Times New Roman" w:hAnsi="Times New Roman" w:cs="Times New Roman"/>
          <w:lang w:eastAsia="ru-RU"/>
        </w:rPr>
        <w:t xml:space="preserve">Стойки и балки изготовлены из стальной трубы: наружный диаметр — 108мм, толщина стенки — 2 мм. Для надёжной фиксации стойки заглубляют в грунт на 1000 мм с последующим бетонированием. Поверхность труб — гладкая, не имеет острых элементов и обеспечивает безопасную эксплуатацию. </w:t>
      </w:r>
    </w:p>
    <w:p w14:paraId="1AFE482E" w14:textId="77777777" w:rsidR="00005990" w:rsidRPr="00005990" w:rsidRDefault="00005990" w:rsidP="0000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05990">
        <w:rPr>
          <w:rFonts w:ascii="Times New Roman" w:eastAsia="Times New Roman" w:hAnsi="Times New Roman" w:cs="Times New Roman"/>
          <w:lang w:eastAsia="ru-RU"/>
        </w:rPr>
        <w:t>Балки крепятся к стойкам при помощи усиленной шпильки М16, гайки со стоп кольцом. Отверстия закрыты пластиковой заглушкой.</w:t>
      </w:r>
    </w:p>
    <w:p w14:paraId="440ABB97" w14:textId="1810A688" w:rsidR="00005990" w:rsidRDefault="00005990" w:rsidP="000059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05990">
        <w:rPr>
          <w:rFonts w:ascii="Times New Roman" w:eastAsia="Times New Roman" w:hAnsi="Times New Roman" w:cs="Times New Roman"/>
          <w:lang w:eastAsia="ru-RU"/>
        </w:rPr>
        <w:t>Скалодромная</w:t>
      </w:r>
      <w:proofErr w:type="spellEnd"/>
      <w:r w:rsidRPr="00005990">
        <w:rPr>
          <w:rFonts w:ascii="Times New Roman" w:eastAsia="Times New Roman" w:hAnsi="Times New Roman" w:cs="Times New Roman"/>
          <w:lang w:eastAsia="ru-RU"/>
        </w:rPr>
        <w:t xml:space="preserve"> панель изготовлена из  HDPE. Материал отличается высокой плотность, что делает его прочным и устойчивым к различным воздействиям, таким как удары, химические реагенты, абразивные материалы и ультрафиолетовое излучение.</w:t>
      </w:r>
    </w:p>
    <w:p w14:paraId="08247E89" w14:textId="51D16D12" w:rsidR="00B7616F" w:rsidRPr="007A2080" w:rsidRDefault="0028125E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Канатные элементы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 xml:space="preserve"> изготовлен</w:t>
      </w:r>
      <w:r w:rsidR="00775EFB">
        <w:rPr>
          <w:rFonts w:ascii="Times New Roman" w:eastAsia="Times New Roman" w:hAnsi="Times New Roman" w:cs="Times New Roman"/>
          <w:lang w:eastAsia="ru-RU"/>
        </w:rPr>
        <w:t>ы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 xml:space="preserve"> из армированного каната толщ</w:t>
      </w:r>
      <w:r w:rsidR="00775EFB">
        <w:rPr>
          <w:rFonts w:ascii="Times New Roman" w:eastAsia="Times New Roman" w:hAnsi="Times New Roman" w:cs="Times New Roman"/>
          <w:lang w:eastAsia="ru-RU"/>
        </w:rPr>
        <w:t>иной 16 мм (базовый цвет черный</w:t>
      </w:r>
      <w:r w:rsidR="00775EFB" w:rsidRPr="00196285">
        <w:rPr>
          <w:rFonts w:ascii="Times New Roman" w:eastAsia="Times New Roman" w:hAnsi="Times New Roman" w:cs="Times New Roman"/>
          <w:lang w:eastAsia="ru-RU"/>
        </w:rPr>
        <w:t>, замена по согласованию) и пластиковых соединителей нескольких видов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. Канат крепится к столбам при помощи якорной скобы. </w:t>
      </w:r>
    </w:p>
    <w:p w14:paraId="6C340C90" w14:textId="6A52382F" w:rsidR="00F6124E" w:rsidRDefault="0028125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Шест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выполнен из стальной трубы диаметром 33мм, толщина стенки 2,8мм. 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05990"/>
    <w:rsid w:val="00196285"/>
    <w:rsid w:val="00201E75"/>
    <w:rsid w:val="00264628"/>
    <w:rsid w:val="0028125E"/>
    <w:rsid w:val="00354D30"/>
    <w:rsid w:val="00480F61"/>
    <w:rsid w:val="00497B98"/>
    <w:rsid w:val="00557EF8"/>
    <w:rsid w:val="005C09CE"/>
    <w:rsid w:val="005F141D"/>
    <w:rsid w:val="006E36C4"/>
    <w:rsid w:val="00756798"/>
    <w:rsid w:val="00775EFB"/>
    <w:rsid w:val="007A2080"/>
    <w:rsid w:val="007F7771"/>
    <w:rsid w:val="008B2892"/>
    <w:rsid w:val="009B55FD"/>
    <w:rsid w:val="00B7616F"/>
    <w:rsid w:val="00CD1F74"/>
    <w:rsid w:val="00D318B2"/>
    <w:rsid w:val="00D777A1"/>
    <w:rsid w:val="00E244D4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portivnyj-kompleks-&#8470;-4-copy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19</cp:revision>
  <dcterms:created xsi:type="dcterms:W3CDTF">2026-06-19T12:23:00Z</dcterms:created>
  <dcterms:modified xsi:type="dcterms:W3CDTF">2026-08-20T12:23:00Z</dcterms:modified>
</cp:coreProperties>
</file>