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E9C95" w14:textId="0F10DA4F" w:rsidR="00AB7381" w:rsidRPr="00AB7381" w:rsidRDefault="0027494C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Кубарик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«Мишка</w:t>
      </w:r>
      <w:r w:rsidR="00AB7381" w:rsidRPr="00AB7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50D7CA6" w:rsidR="00D777A1" w:rsidRDefault="0027494C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173F3DA" wp14:editId="21F802CB">
            <wp:extent cx="1851450" cy="1343025"/>
            <wp:effectExtent l="0" t="0" r="0" b="0"/>
            <wp:docPr id="2" name="Рисунок 2" descr="Кубарик «Мишка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убарик «Мишка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841" cy="134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29379D97" w:rsidR="008076F4" w:rsidRPr="008076F4" w:rsidRDefault="0004266D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27494C">
        <w:rPr>
          <w:rFonts w:ascii="Times New Roman" w:eastAsia="Times New Roman" w:hAnsi="Times New Roman" w:cs="Times New Roman"/>
          <w:bCs/>
          <w:lang w:eastAsia="ru-RU"/>
        </w:rPr>
        <w:t>итные размеры (</w:t>
      </w:r>
      <w:proofErr w:type="spellStart"/>
      <w:r w:rsidR="0027494C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27494C">
        <w:rPr>
          <w:rFonts w:ascii="Times New Roman" w:eastAsia="Times New Roman" w:hAnsi="Times New Roman" w:cs="Times New Roman"/>
          <w:bCs/>
          <w:lang w:eastAsia="ru-RU"/>
        </w:rPr>
        <w:t>): 750х500х300</w:t>
      </w:r>
      <w:r w:rsidR="008076F4"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131753FA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5424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</w:t>
      </w:r>
      <w:r w:rsidR="0027494C">
        <w:rPr>
          <w:rFonts w:ascii="Times New Roman" w:eastAsia="Times New Roman" w:hAnsi="Times New Roman" w:cs="Times New Roman"/>
          <w:bCs/>
          <w:lang w:eastAsia="ru-RU"/>
        </w:rPr>
        <w:t>2750х25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7786C6AF" w:rsidR="00483282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земления: 37</w:t>
      </w:r>
      <w:r w:rsidR="0027494C">
        <w:rPr>
          <w:rFonts w:ascii="Times New Roman" w:eastAsia="Times New Roman" w:hAnsi="Times New Roman" w:cs="Times New Roman"/>
          <w:bCs/>
          <w:lang w:eastAsia="ru-RU"/>
        </w:rPr>
        <w:t>50х35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</w:t>
      </w:r>
      <w:r w:rsidR="0004266D">
        <w:rPr>
          <w:rFonts w:ascii="Times New Roman" w:eastAsia="Times New Roman" w:hAnsi="Times New Roman" w:cs="Times New Roman"/>
          <w:bCs/>
          <w:lang w:eastAsia="ru-RU"/>
        </w:rPr>
        <w:t>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8EEFFF3" w14:textId="608E34F4" w:rsidR="003436B7" w:rsidRDefault="00BA377F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3</w:t>
      </w:r>
      <w:bookmarkStart w:id="0" w:name="_GoBack"/>
      <w:bookmarkEnd w:id="0"/>
      <w:r w:rsidR="003436B7">
        <w:rPr>
          <w:rFonts w:ascii="Times New Roman" w:eastAsia="Times New Roman" w:hAnsi="Times New Roman" w:cs="Times New Roman"/>
          <w:bCs/>
          <w:lang w:eastAsia="ru-RU"/>
        </w:rPr>
        <w:t>00мм.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1FA9FABD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3-6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75C1DC91" w:rsidR="00196285" w:rsidRDefault="00D777A1" w:rsidP="00AF335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27494C" w:rsidRPr="0027494C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https://lastochka-lip.com/catalog/kubarik-mishka-hpl-paneli/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EE061F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EE061F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B65BBA" w14:textId="2C1818D5" w:rsidR="0027494C" w:rsidRDefault="0027494C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27494C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Pr="0027494C">
        <w:rPr>
          <w:rFonts w:ascii="Times New Roman" w:eastAsia="Times New Roman" w:hAnsi="Times New Roman" w:cs="Times New Roman"/>
          <w:lang w:eastAsia="ru-RU"/>
        </w:rPr>
        <w:t xml:space="preserve">‑объект «Мишка» — декоративная фигура в стиле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воксель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‑арт</w:t>
      </w:r>
      <w:r w:rsidRPr="0027494C">
        <w:rPr>
          <w:rFonts w:ascii="Times New Roman" w:eastAsia="Times New Roman" w:hAnsi="Times New Roman" w:cs="Times New Roman"/>
          <w:lang w:eastAsia="ru-RU"/>
        </w:rPr>
        <w:t xml:space="preserve">; исполнение — </w:t>
      </w:r>
      <w:proofErr w:type="spellStart"/>
      <w:r w:rsidRPr="0027494C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27494C">
        <w:rPr>
          <w:rFonts w:ascii="Times New Roman" w:eastAsia="Times New Roman" w:hAnsi="Times New Roman" w:cs="Times New Roman"/>
          <w:lang w:eastAsia="ru-RU"/>
        </w:rPr>
        <w:t>‑модульное, с имитацией текстуры дерева и контрастными чёрны</w:t>
      </w:r>
      <w:r>
        <w:rPr>
          <w:rFonts w:ascii="Times New Roman" w:eastAsia="Times New Roman" w:hAnsi="Times New Roman" w:cs="Times New Roman"/>
          <w:lang w:eastAsia="ru-RU"/>
        </w:rPr>
        <w:t>ми элементами; компоновка — медведь</w:t>
      </w:r>
      <w:r w:rsidRPr="0027494C">
        <w:rPr>
          <w:rFonts w:ascii="Times New Roman" w:eastAsia="Times New Roman" w:hAnsi="Times New Roman" w:cs="Times New Roman"/>
          <w:lang w:eastAsia="ru-RU"/>
        </w:rPr>
        <w:t xml:space="preserve"> в расслабленной позе (на боку, голова слегка опущена).</w:t>
      </w:r>
    </w:p>
    <w:p w14:paraId="4DB4D6D0" w14:textId="77777777" w:rsidR="0027494C" w:rsidRPr="0027494C" w:rsidRDefault="0027494C" w:rsidP="0027494C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494C">
        <w:rPr>
          <w:rFonts w:ascii="Times New Roman" w:eastAsia="Times New Roman" w:hAnsi="Times New Roman" w:cs="Times New Roman"/>
          <w:lang w:eastAsia="ru-RU"/>
        </w:rPr>
        <w:t>Корпус (туловище) — набор прямоугольных модулей из листового материала; основной цвет — «светлое дерево» (имитация бамбука/сосны); текстура — продольная древесная фактура.</w:t>
      </w:r>
    </w:p>
    <w:p w14:paraId="2DA1D3E3" w14:textId="77777777" w:rsidR="0027494C" w:rsidRPr="0027494C" w:rsidRDefault="0027494C" w:rsidP="0027494C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27494C">
        <w:rPr>
          <w:rFonts w:ascii="Times New Roman" w:eastAsia="Times New Roman" w:hAnsi="Times New Roman" w:cs="Times New Roman"/>
          <w:lang w:eastAsia="ru-RU"/>
        </w:rPr>
        <w:t>Контрастные блоки — чёрные кубические элементы (лапы, уши, пятна вокруг глаз, боковая панель туловища); материал — окрашенный композит либо пластик; поверхность — матовая, без бликов.</w:t>
      </w:r>
      <w:proofErr w:type="gramEnd"/>
    </w:p>
    <w:p w14:paraId="344A7BA4" w14:textId="77777777" w:rsidR="0027494C" w:rsidRPr="0027494C" w:rsidRDefault="0027494C" w:rsidP="0027494C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494C">
        <w:rPr>
          <w:rFonts w:ascii="Times New Roman" w:eastAsia="Times New Roman" w:hAnsi="Times New Roman" w:cs="Times New Roman"/>
          <w:lang w:eastAsia="ru-RU"/>
        </w:rPr>
        <w:t>Голова — сборная конструкция из нескольких слоёв; лицевая часть — с фрезерованными вырезами под глаза, нос и рот; геометрия — упрощённая, в духе пиксель‑арта.</w:t>
      </w:r>
    </w:p>
    <w:p w14:paraId="287603B1" w14:textId="77777777" w:rsidR="0027494C" w:rsidRPr="0027494C" w:rsidRDefault="0027494C" w:rsidP="0027494C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494C">
        <w:rPr>
          <w:rFonts w:ascii="Times New Roman" w:eastAsia="Times New Roman" w:hAnsi="Times New Roman" w:cs="Times New Roman"/>
          <w:lang w:eastAsia="ru-RU"/>
        </w:rPr>
        <w:t>Опорные элементы — интегрированные нижние модули, обеспечивающие устойчивость без дополнительных подставок; центр тяжести смещён к задней части для исключения опрокидывания.</w:t>
      </w:r>
    </w:p>
    <w:p w14:paraId="337D780D" w14:textId="52787138" w:rsidR="0027494C" w:rsidRDefault="0027494C" w:rsidP="0027494C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7494C">
        <w:rPr>
          <w:rFonts w:ascii="Times New Roman" w:eastAsia="Times New Roman" w:hAnsi="Times New Roman" w:cs="Times New Roman"/>
          <w:lang w:eastAsia="ru-RU"/>
        </w:rPr>
        <w:t xml:space="preserve">Крепёжные узлы — скрытые </w:t>
      </w:r>
      <w:proofErr w:type="spellStart"/>
      <w:r w:rsidRPr="0027494C">
        <w:rPr>
          <w:rFonts w:ascii="Times New Roman" w:eastAsia="Times New Roman" w:hAnsi="Times New Roman" w:cs="Times New Roman"/>
          <w:lang w:eastAsia="ru-RU"/>
        </w:rPr>
        <w:t>пазо</w:t>
      </w:r>
      <w:proofErr w:type="spellEnd"/>
      <w:r w:rsidRPr="0027494C">
        <w:rPr>
          <w:rFonts w:ascii="Times New Roman" w:eastAsia="Times New Roman" w:hAnsi="Times New Roman" w:cs="Times New Roman"/>
          <w:lang w:eastAsia="ru-RU"/>
        </w:rPr>
        <w:t>‑гребневые соединения либо внутренние закладные шпильки; стыки — без видимых зазоров, кромки — скруглённые (R ≥ 3 мм).</w:t>
      </w:r>
    </w:p>
    <w:p w14:paraId="3A7168F7" w14:textId="17E9C5A4" w:rsidR="0004266D" w:rsidRDefault="00AB7381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66D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04266D" w:rsidRPr="0004266D">
        <w:rPr>
          <w:rFonts w:ascii="Times New Roman" w:eastAsia="Times New Roman" w:hAnsi="Times New Roman" w:cs="Times New Roman"/>
          <w:lang w:eastAsia="ru-RU"/>
        </w:rPr>
        <w:t>HPL‑па</w:t>
      </w:r>
      <w:r w:rsidR="0004266D">
        <w:rPr>
          <w:rFonts w:ascii="Times New Roman" w:eastAsia="Times New Roman" w:hAnsi="Times New Roman" w:cs="Times New Roman"/>
          <w:lang w:eastAsia="ru-RU"/>
        </w:rPr>
        <w:t>нели повышенной износостойкости.</w:t>
      </w:r>
    </w:p>
    <w:p w14:paraId="7A134620" w14:textId="2BD49F0D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4266D"/>
    <w:rsid w:val="00196285"/>
    <w:rsid w:val="00201E75"/>
    <w:rsid w:val="00264628"/>
    <w:rsid w:val="0027494C"/>
    <w:rsid w:val="003436B7"/>
    <w:rsid w:val="00354D30"/>
    <w:rsid w:val="004755EE"/>
    <w:rsid w:val="00480F61"/>
    <w:rsid w:val="00483282"/>
    <w:rsid w:val="004E5BC2"/>
    <w:rsid w:val="00557EF8"/>
    <w:rsid w:val="005C09CE"/>
    <w:rsid w:val="005F141D"/>
    <w:rsid w:val="006A6B25"/>
    <w:rsid w:val="006C0ED2"/>
    <w:rsid w:val="006E36C4"/>
    <w:rsid w:val="00756798"/>
    <w:rsid w:val="007A2080"/>
    <w:rsid w:val="007E6ED5"/>
    <w:rsid w:val="007F7771"/>
    <w:rsid w:val="008076F4"/>
    <w:rsid w:val="008B2892"/>
    <w:rsid w:val="009A3A27"/>
    <w:rsid w:val="009B55FD"/>
    <w:rsid w:val="00A5424B"/>
    <w:rsid w:val="00A8706D"/>
    <w:rsid w:val="00AB7381"/>
    <w:rsid w:val="00AE6D4A"/>
    <w:rsid w:val="00AF335F"/>
    <w:rsid w:val="00B7616F"/>
    <w:rsid w:val="00BA377F"/>
    <w:rsid w:val="00CD3752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arik-mish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34</cp:revision>
  <dcterms:created xsi:type="dcterms:W3CDTF">2026-06-19T12:23:00Z</dcterms:created>
  <dcterms:modified xsi:type="dcterms:W3CDTF">2026-08-14T10:24:00Z</dcterms:modified>
</cp:coreProperties>
</file>