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E9C95" w14:textId="2C882750" w:rsidR="00AB7381" w:rsidRPr="00AB7381" w:rsidRDefault="002C02E2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Кубарик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Тигруля</w:t>
      </w:r>
      <w:proofErr w:type="spellEnd"/>
      <w:r w:rsidR="00AB7381" w:rsidRPr="00AB7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CDADD05" w:rsidR="00D777A1" w:rsidRDefault="00A33CF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35DFCE1" wp14:editId="6CB26BC3">
            <wp:extent cx="1748340" cy="1609725"/>
            <wp:effectExtent l="0" t="0" r="4445" b="0"/>
            <wp:docPr id="1" name="Рисунок 1" descr="Кубарик «Тигруля» HPL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убарик «Тигруля» HPL 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20" cy="161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9CD1" w14:textId="752FB0FF" w:rsidR="008076F4" w:rsidRPr="008076F4" w:rsidRDefault="0004266D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</w:t>
      </w:r>
      <w:r w:rsidR="002C02E2">
        <w:rPr>
          <w:rFonts w:ascii="Times New Roman" w:eastAsia="Times New Roman" w:hAnsi="Times New Roman" w:cs="Times New Roman"/>
          <w:bCs/>
          <w:lang w:eastAsia="ru-RU"/>
        </w:rPr>
        <w:t>итные размеры (</w:t>
      </w:r>
      <w:proofErr w:type="spellStart"/>
      <w:r w:rsidR="002C02E2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="002C02E2">
        <w:rPr>
          <w:rFonts w:ascii="Times New Roman" w:eastAsia="Times New Roman" w:hAnsi="Times New Roman" w:cs="Times New Roman"/>
          <w:bCs/>
          <w:lang w:eastAsia="ru-RU"/>
        </w:rPr>
        <w:t>): 600х750х730</w:t>
      </w:r>
      <w:r w:rsidR="008076F4"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3FACBB3" w14:textId="7E693E42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A5424B">
        <w:rPr>
          <w:rFonts w:ascii="Times New Roman" w:eastAsia="Times New Roman" w:hAnsi="Times New Roman" w:cs="Times New Roman"/>
          <w:bCs/>
          <w:lang w:eastAsia="ru-RU"/>
        </w:rPr>
        <w:t xml:space="preserve">мер зоны безопасности: </w:t>
      </w:r>
      <w:r w:rsidR="002C02E2">
        <w:rPr>
          <w:rFonts w:ascii="Times New Roman" w:eastAsia="Times New Roman" w:hAnsi="Times New Roman" w:cs="Times New Roman"/>
          <w:bCs/>
          <w:lang w:eastAsia="ru-RU"/>
        </w:rPr>
        <w:t>2600х2750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AC33167" w14:textId="4386317F" w:rsidR="00483282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Размер зоны при</w:t>
      </w:r>
      <w:r w:rsidR="002C02E2">
        <w:rPr>
          <w:rFonts w:ascii="Times New Roman" w:eastAsia="Times New Roman" w:hAnsi="Times New Roman" w:cs="Times New Roman"/>
          <w:bCs/>
          <w:lang w:eastAsia="ru-RU"/>
        </w:rPr>
        <w:t>земления: 3600х3750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8EEFFF3" w14:textId="78663F76" w:rsidR="003436B7" w:rsidRDefault="002C02E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730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мм.</w:t>
      </w:r>
    </w:p>
    <w:p w14:paraId="0728EE14" w14:textId="1FC28EE6" w:rsidR="00483282" w:rsidRPr="00483282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кол-во детей: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1 чел</w:t>
      </w:r>
    </w:p>
    <w:p w14:paraId="7AE48F95" w14:textId="1FA9FABD" w:rsidR="00483282" w:rsidRPr="008076F4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Возраст: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3-6 лет</w:t>
      </w:r>
    </w:p>
    <w:p w14:paraId="3A902911" w14:textId="77777777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3955A917" w14:textId="77777777" w:rsid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03F27C42" w14:textId="74D987C6" w:rsidR="00196285" w:rsidRDefault="00D777A1" w:rsidP="00AF335F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A33CFA" w:rsidRPr="00A33CF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https://lastochka-lip.com/catalog/kubarik-tigrulya-hpl-paneli/</w:t>
        </w:r>
      </w:hyperlink>
    </w:p>
    <w:p w14:paraId="40DF38C4" w14:textId="77777777" w:rsidR="00AF335F" w:rsidRDefault="00AF335F" w:rsidP="00AF335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08F937B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proofErr w:type="gramStart"/>
      <w:r w:rsidR="00EE061F"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 w:rsidR="00EE061F">
        <w:rPr>
          <w:rFonts w:ascii="Times New Roman" w:eastAsia="Times New Roman" w:hAnsi="Times New Roman" w:cs="Times New Roman"/>
          <w:lang w:eastAsia="ru-RU"/>
        </w:rPr>
        <w:t xml:space="preserve"> объект отгружается полностью в сборе.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BBD6C7" w14:textId="7B28ADFE" w:rsidR="003436B7" w:rsidRDefault="003436B7" w:rsidP="00A33CF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‑объект - </w:t>
      </w:r>
      <w:r w:rsidR="00A33CFA" w:rsidRPr="00A33CFA">
        <w:rPr>
          <w:rFonts w:ascii="Times New Roman" w:eastAsia="Times New Roman" w:hAnsi="Times New Roman" w:cs="Times New Roman"/>
          <w:lang w:eastAsia="ru-RU"/>
        </w:rPr>
        <w:t xml:space="preserve">декоративная </w:t>
      </w:r>
      <w:proofErr w:type="spellStart"/>
      <w:r w:rsidR="00A33CFA" w:rsidRPr="00A33CFA">
        <w:rPr>
          <w:rFonts w:ascii="Times New Roman" w:eastAsia="Times New Roman" w:hAnsi="Times New Roman" w:cs="Times New Roman"/>
          <w:lang w:eastAsia="ru-RU"/>
        </w:rPr>
        <w:t>низкополигональная</w:t>
      </w:r>
      <w:proofErr w:type="spellEnd"/>
      <w:r w:rsidR="00A33CFA" w:rsidRPr="00A33CFA">
        <w:rPr>
          <w:rFonts w:ascii="Times New Roman" w:eastAsia="Times New Roman" w:hAnsi="Times New Roman" w:cs="Times New Roman"/>
          <w:lang w:eastAsia="ru-RU"/>
        </w:rPr>
        <w:t xml:space="preserve"> фигура в стилистике </w:t>
      </w:r>
      <w:proofErr w:type="spellStart"/>
      <w:r w:rsidR="00A33CFA" w:rsidRPr="00A33CFA">
        <w:rPr>
          <w:rFonts w:ascii="Times New Roman" w:eastAsia="Times New Roman" w:hAnsi="Times New Roman" w:cs="Times New Roman"/>
          <w:lang w:eastAsia="ru-RU"/>
        </w:rPr>
        <w:t>Minecraft</w:t>
      </w:r>
      <w:proofErr w:type="spellEnd"/>
      <w:r w:rsidR="00A33CFA" w:rsidRPr="00A33CFA">
        <w:rPr>
          <w:rFonts w:ascii="Times New Roman" w:eastAsia="Times New Roman" w:hAnsi="Times New Roman" w:cs="Times New Roman"/>
          <w:lang w:eastAsia="ru-RU"/>
        </w:rPr>
        <w:t>; исполнение — кубические формы, контрастные цветовые вставки, имитация текстуры дерева и меха.</w:t>
      </w:r>
    </w:p>
    <w:p w14:paraId="1B2E51A1" w14:textId="77777777" w:rsidR="00A33CFA" w:rsidRPr="00A33CFA" w:rsidRDefault="00A33CFA" w:rsidP="00A33CF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33CFA">
        <w:rPr>
          <w:rFonts w:ascii="Times New Roman" w:eastAsia="Times New Roman" w:hAnsi="Times New Roman" w:cs="Times New Roman"/>
          <w:lang w:eastAsia="ru-RU"/>
        </w:rPr>
        <w:t>Корпус — сборная конструкция из прямоугольных модулей; основной объём — куб с выступающими элементами (голова, уши, лапы, хвост).</w:t>
      </w:r>
    </w:p>
    <w:p w14:paraId="5AFE4469" w14:textId="77777777" w:rsidR="00A33CFA" w:rsidRPr="00A33CFA" w:rsidRDefault="00A33CFA" w:rsidP="00A33CF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33CFA">
        <w:rPr>
          <w:rFonts w:ascii="Times New Roman" w:eastAsia="Times New Roman" w:hAnsi="Times New Roman" w:cs="Times New Roman"/>
          <w:lang w:eastAsia="ru-RU"/>
        </w:rPr>
        <w:t>Голова — фронтальная панель с рельефным «лицом»: глаза — контрастные бело‑чёрные элементы; нос и рот — объёмные вставки из светлого материала; усы — три чёрные прямоугольные планки с каждой стороны.</w:t>
      </w:r>
    </w:p>
    <w:p w14:paraId="67934F74" w14:textId="77777777" w:rsidR="00A33CFA" w:rsidRPr="00A33CFA" w:rsidRDefault="00A33CFA" w:rsidP="00A33CF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33CFA">
        <w:rPr>
          <w:rFonts w:ascii="Times New Roman" w:eastAsia="Times New Roman" w:hAnsi="Times New Roman" w:cs="Times New Roman"/>
          <w:lang w:eastAsia="ru-RU"/>
        </w:rPr>
        <w:t>Уши — два кубических выступа сверху; внутренняя часть — из светлого материала, имитирующего древесину.</w:t>
      </w:r>
    </w:p>
    <w:p w14:paraId="195BF0C8" w14:textId="77777777" w:rsidR="00A33CFA" w:rsidRPr="00A33CFA" w:rsidRDefault="00A33CFA" w:rsidP="00A33CF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33CFA">
        <w:rPr>
          <w:rFonts w:ascii="Times New Roman" w:eastAsia="Times New Roman" w:hAnsi="Times New Roman" w:cs="Times New Roman"/>
          <w:lang w:eastAsia="ru-RU"/>
        </w:rPr>
        <w:t>Лапы — массивные прямоугольные опоры; нижняя часть — тёмная, верхняя — в тон корпуса; обеспечивают устойчивость конструкции.</w:t>
      </w:r>
    </w:p>
    <w:p w14:paraId="7730E1C0" w14:textId="77777777" w:rsidR="00A33CFA" w:rsidRPr="00A33CFA" w:rsidRDefault="00A33CFA" w:rsidP="00A33CF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33CFA">
        <w:rPr>
          <w:rFonts w:ascii="Times New Roman" w:eastAsia="Times New Roman" w:hAnsi="Times New Roman" w:cs="Times New Roman"/>
          <w:lang w:eastAsia="ru-RU"/>
        </w:rPr>
        <w:t>Декоративные элементы — полосы и вставки из светлого материала на корпусе и голове; верхняя деталь — стилизованный «хохолок» из чередующихся светлых и оранжевых сегментов.</w:t>
      </w:r>
    </w:p>
    <w:p w14:paraId="3A7168F7" w14:textId="18005E06" w:rsidR="0004266D" w:rsidRDefault="00AB7381" w:rsidP="00AB738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4266D">
        <w:rPr>
          <w:rFonts w:ascii="Times New Roman" w:eastAsia="Times New Roman" w:hAnsi="Times New Roman" w:cs="Times New Roman"/>
          <w:lang w:eastAsia="ru-RU"/>
        </w:rPr>
        <w:t xml:space="preserve">из </w:t>
      </w:r>
      <w:r w:rsidR="0004266D" w:rsidRPr="0004266D">
        <w:rPr>
          <w:rFonts w:ascii="Times New Roman" w:eastAsia="Times New Roman" w:hAnsi="Times New Roman" w:cs="Times New Roman"/>
          <w:lang w:eastAsia="ru-RU"/>
        </w:rPr>
        <w:t>HPL‑па</w:t>
      </w:r>
      <w:r w:rsidR="0004266D">
        <w:rPr>
          <w:rFonts w:ascii="Times New Roman" w:eastAsia="Times New Roman" w:hAnsi="Times New Roman" w:cs="Times New Roman"/>
          <w:lang w:eastAsia="ru-RU"/>
        </w:rPr>
        <w:t>нели повышенной износостойкости.</w:t>
      </w:r>
    </w:p>
    <w:p w14:paraId="7A134620" w14:textId="2BD49F0D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  <w:bookmarkStart w:id="0" w:name="_GoBack"/>
      <w:bookmarkEnd w:id="0"/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4266D"/>
    <w:rsid w:val="00196285"/>
    <w:rsid w:val="00201E75"/>
    <w:rsid w:val="00264628"/>
    <w:rsid w:val="002C02E2"/>
    <w:rsid w:val="003436B7"/>
    <w:rsid w:val="00354D30"/>
    <w:rsid w:val="004755EE"/>
    <w:rsid w:val="00480F61"/>
    <w:rsid w:val="00483282"/>
    <w:rsid w:val="004E5BC2"/>
    <w:rsid w:val="00557EF8"/>
    <w:rsid w:val="005C09CE"/>
    <w:rsid w:val="005F141D"/>
    <w:rsid w:val="006A6B25"/>
    <w:rsid w:val="006C0ED2"/>
    <w:rsid w:val="006E36C4"/>
    <w:rsid w:val="00756798"/>
    <w:rsid w:val="007A2080"/>
    <w:rsid w:val="007E6ED5"/>
    <w:rsid w:val="007F7771"/>
    <w:rsid w:val="008076F4"/>
    <w:rsid w:val="008B2892"/>
    <w:rsid w:val="009A3A27"/>
    <w:rsid w:val="009B55FD"/>
    <w:rsid w:val="00A33CFA"/>
    <w:rsid w:val="00A5424B"/>
    <w:rsid w:val="00A8706D"/>
    <w:rsid w:val="00AB7381"/>
    <w:rsid w:val="00AE6D4A"/>
    <w:rsid w:val="00AF335F"/>
    <w:rsid w:val="00B7616F"/>
    <w:rsid w:val="00CD3752"/>
    <w:rsid w:val="00D318B2"/>
    <w:rsid w:val="00D777A1"/>
    <w:rsid w:val="00DC06E0"/>
    <w:rsid w:val="00E244D4"/>
    <w:rsid w:val="00EE061F"/>
    <w:rsid w:val="00F46483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CD375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CD3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ubarik-tigruly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34</cp:revision>
  <dcterms:created xsi:type="dcterms:W3CDTF">2026-06-19T12:23:00Z</dcterms:created>
  <dcterms:modified xsi:type="dcterms:W3CDTF">2026-08-14T11:01:00Z</dcterms:modified>
</cp:coreProperties>
</file>