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EAE5" w14:textId="0758BCF1" w:rsidR="00D777A1" w:rsidRDefault="00AD3092" w:rsidP="00AD30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3092">
        <w:rPr>
          <w:rFonts w:ascii="Times New Roman" w:eastAsia="Times New Roman" w:hAnsi="Times New Roman" w:cs="Times New Roman"/>
          <w:b/>
          <w:bCs/>
          <w:sz w:val="28"/>
          <w:szCs w:val="28"/>
        </w:rPr>
        <w:t>Качели Парковые Узел</w:t>
      </w:r>
    </w:p>
    <w:p w14:paraId="72550DBD" w14:textId="77777777" w:rsidR="00AD3092" w:rsidRDefault="00AD3092" w:rsidP="00AD30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405B70A" w:rsidR="00D777A1" w:rsidRDefault="00A920E5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A4BF42C" wp14:editId="46DF39C1">
            <wp:extent cx="1768044" cy="1262494"/>
            <wp:effectExtent l="0" t="0" r="3810" b="0"/>
            <wp:docPr id="1" name="Рисунок 1" descr="Качели Парковые Узе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чели Парковые Узе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323" cy="1262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094634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Габаритные размеры (ДхШхВ): </w:t>
      </w:r>
      <w:r w:rsidR="00A920E5">
        <w:rPr>
          <w:rFonts w:ascii="Times New Roman" w:eastAsia="Times New Roman" w:hAnsi="Times New Roman" w:cs="Times New Roman"/>
          <w:bCs/>
          <w:lang w:eastAsia="ru-RU"/>
        </w:rPr>
        <w:t>3000х1500х3000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A6737FB" w14:textId="1F141D29" w:rsidR="000B4D99" w:rsidRPr="00E65379" w:rsidRDefault="000B4D99" w:rsidP="000B4D9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E65379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безопасности/ зоны приземления: </w:t>
      </w:r>
      <w:r w:rsidR="00A920E5">
        <w:rPr>
          <w:rFonts w:ascii="Times New Roman" w:eastAsia="Times New Roman" w:hAnsi="Times New Roman" w:cs="Times New Roman"/>
          <w:bCs/>
          <w:lang w:eastAsia="ru-RU"/>
        </w:rPr>
        <w:t>3000</w:t>
      </w:r>
      <w:r w:rsidR="00AD3092">
        <w:rPr>
          <w:rFonts w:ascii="Times New Roman" w:eastAsia="Times New Roman" w:hAnsi="Times New Roman" w:cs="Times New Roman"/>
          <w:bCs/>
          <w:lang w:eastAsia="ru-RU"/>
        </w:rPr>
        <w:t>х</w:t>
      </w:r>
      <w:r w:rsidR="00AD3092">
        <w:rPr>
          <w:rFonts w:ascii="Times New Roman" w:eastAsia="Times New Roman" w:hAnsi="Times New Roman" w:cs="Times New Roman"/>
          <w:bCs/>
          <w:lang w:eastAsia="ru-RU"/>
        </w:rPr>
        <w:t>4500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65379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2C477C5" w14:textId="47E260E7" w:rsidR="000B4D99" w:rsidRPr="007A2080" w:rsidRDefault="000B4D99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1600 мм</w:t>
      </w:r>
    </w:p>
    <w:p w14:paraId="71F869CC" w14:textId="16109CF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</w:t>
      </w:r>
      <w:r w:rsidR="00AF75F0">
        <w:rPr>
          <w:rFonts w:ascii="Times New Roman" w:eastAsia="Times New Roman" w:hAnsi="Times New Roman" w:cs="Times New Roman"/>
          <w:bCs/>
          <w:lang w:eastAsia="ru-RU"/>
        </w:rPr>
        <w:t>от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F75F0">
        <w:rPr>
          <w:rFonts w:ascii="Times New Roman" w:eastAsia="Times New Roman" w:hAnsi="Times New Roman" w:cs="Times New Roman"/>
          <w:bCs/>
          <w:lang w:eastAsia="ru-RU"/>
        </w:rPr>
        <w:t>14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5D2307F5" w14:textId="059FDAF3" w:rsidR="00F83626" w:rsidRPr="007A2080" w:rsidRDefault="00AF75F0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 2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 xml:space="preserve">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2FE310A7" w14:textId="28CB09A1" w:rsidR="00F8362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AF75F0" w:rsidRPr="00AF75F0">
        <w:t xml:space="preserve"> </w:t>
      </w:r>
      <w:hyperlink r:id="rId5" w:history="1">
        <w:r w:rsidR="00A920E5" w:rsidRPr="00A920E5">
          <w:rPr>
            <w:rStyle w:val="a3"/>
          </w:rPr>
          <w:t>https://lastochka-lip.com/catalog/kacheli-parkovye-uzel/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657D1D06" w:rsidR="00D777A1" w:rsidRPr="007A2080" w:rsidRDefault="00AF75F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Комплектация: металлические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опоры – </w:t>
      </w:r>
      <w:r w:rsidR="00E90CB2">
        <w:rPr>
          <w:rFonts w:ascii="Times New Roman" w:eastAsia="Times New Roman" w:hAnsi="Times New Roman" w:cs="Times New Roman"/>
          <w:lang w:eastAsia="ru-RU"/>
        </w:rPr>
        <w:t>2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>
        <w:rPr>
          <w:rFonts w:ascii="Times New Roman" w:eastAsia="Times New Roman" w:hAnsi="Times New Roman" w:cs="Times New Roman"/>
          <w:lang w:eastAsia="ru-RU"/>
        </w:rPr>
        <w:t>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2 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шт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, сиденье </w:t>
      </w:r>
      <w:r w:rsidR="00A920E5">
        <w:rPr>
          <w:rFonts w:ascii="Times New Roman" w:eastAsia="Times New Roman" w:hAnsi="Times New Roman" w:cs="Times New Roman"/>
          <w:lang w:eastAsia="ru-RU"/>
        </w:rPr>
        <w:t>с цепями в сборе</w:t>
      </w:r>
      <w:r w:rsidR="00E90CB2">
        <w:rPr>
          <w:rFonts w:ascii="Times New Roman" w:eastAsia="Times New Roman" w:hAnsi="Times New Roman" w:cs="Times New Roman"/>
          <w:lang w:eastAsia="ru-RU"/>
        </w:rPr>
        <w:t>– 1 шт.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="00A920E5">
        <w:rPr>
          <w:rFonts w:ascii="Times New Roman" w:eastAsia="Times New Roman" w:hAnsi="Times New Roman" w:cs="Times New Roman"/>
          <w:lang w:eastAsia="ru-RU"/>
        </w:rPr>
        <w:t xml:space="preserve"> металлическая балка – 2шт, обшивка крыши – 14шт.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731D1E65" w14:textId="2D3C4692" w:rsidR="00AF75F0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Металлические опоры изготовлены из стальной профильной трубы сечением 80х80, толщина стенки 3мм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. </w:t>
      </w:r>
      <w:r w:rsidR="00201E75">
        <w:rPr>
          <w:rFonts w:ascii="Times New Roman" w:eastAsia="Times New Roman" w:hAnsi="Times New Roman" w:cs="Times New Roman"/>
          <w:lang w:eastAsia="ru-RU"/>
        </w:rPr>
        <w:t>Глубина бетонирования в грунт 900-1000 мм.</w:t>
      </w:r>
      <w:r w:rsidR="00A920E5">
        <w:rPr>
          <w:rFonts w:ascii="Times New Roman" w:eastAsia="Times New Roman" w:hAnsi="Times New Roman" w:cs="Times New Roman"/>
          <w:lang w:eastAsia="ru-RU"/>
        </w:rPr>
        <w:t xml:space="preserve"> Металлические балки изготовлены из профильной трубы размером 40х80мм, толщина стенки 3мм. Крепятся к опорам при помощи болтов. </w:t>
      </w:r>
    </w:p>
    <w:p w14:paraId="016BEA09" w14:textId="2E6C64B7" w:rsidR="007655D7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Обшивка </w:t>
      </w:r>
      <w:r w:rsidRPr="00AF75F0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AF75F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толщиной 50мм. Фаска торцов снята. Доски тщательно отшлифованы, не имеют сколов. Поверхность гладкая, безопасная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01E45741" w14:textId="09B7974F" w:rsidR="00AF75F0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F75F0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6B7C744C" w14:textId="77777777" w:rsidR="007655D7" w:rsidRPr="007A2080" w:rsidRDefault="007655D7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A03610A" w14:textId="609F5FF0" w:rsidR="00B7616F" w:rsidRPr="007655D7" w:rsidRDefault="00F83626" w:rsidP="007655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655D7">
        <w:rPr>
          <w:rFonts w:ascii="Times New Roman" w:hAnsi="Times New Roman" w:cs="Times New Roman"/>
          <w:lang w:eastAsia="ru-RU"/>
        </w:rPr>
        <w:t>Крепление подвеса сквозное с помощью шарнирного подвеса из нержавеющей стали. Шпилька М12, гайка со стопорным кольцом, о</w:t>
      </w:r>
      <w:r w:rsidR="00201E75" w:rsidRPr="007655D7">
        <w:rPr>
          <w:rFonts w:ascii="Times New Roman" w:hAnsi="Times New Roman" w:cs="Times New Roman"/>
          <w:lang w:eastAsia="ru-RU"/>
        </w:rPr>
        <w:t xml:space="preserve">тверстия закрыты пластиковой заглушкой. </w:t>
      </w:r>
      <w:r w:rsidRPr="007655D7">
        <w:rPr>
          <w:rFonts w:ascii="Times New Roman" w:hAnsi="Times New Roman" w:cs="Times New Roman"/>
          <w:lang w:eastAsia="ru-RU"/>
        </w:rPr>
        <w:t xml:space="preserve">Цепь короткозвенная из нержавеющей стали М6. </w:t>
      </w:r>
    </w:p>
    <w:p w14:paraId="4F66C381" w14:textId="4168552C" w:rsidR="006E36C4" w:rsidRPr="007A2080" w:rsidRDefault="00650661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6E36C4"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232F5400" w:rsidR="006E36C4" w:rsidRPr="007A2080" w:rsidRDefault="00BF3D23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>ГОСТ Р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B4D99"/>
    <w:rsid w:val="00201E75"/>
    <w:rsid w:val="002327EE"/>
    <w:rsid w:val="00264628"/>
    <w:rsid w:val="00354D30"/>
    <w:rsid w:val="005C09CE"/>
    <w:rsid w:val="00650661"/>
    <w:rsid w:val="006E36C4"/>
    <w:rsid w:val="007655D7"/>
    <w:rsid w:val="007A2080"/>
    <w:rsid w:val="007F7771"/>
    <w:rsid w:val="00A920E5"/>
    <w:rsid w:val="00AD3092"/>
    <w:rsid w:val="00AF75F0"/>
    <w:rsid w:val="00B7616F"/>
    <w:rsid w:val="00BF3D23"/>
    <w:rsid w:val="00D318B2"/>
    <w:rsid w:val="00D777A1"/>
    <w:rsid w:val="00E90CB2"/>
    <w:rsid w:val="00F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43CDC14D-18E0-4C82-9BA6-002E859A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F7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7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kacheli-parkovye-uzel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10</cp:revision>
  <dcterms:created xsi:type="dcterms:W3CDTF">2026-06-22T06:13:00Z</dcterms:created>
  <dcterms:modified xsi:type="dcterms:W3CDTF">2026-09-10T09:36:00Z</dcterms:modified>
</cp:coreProperties>
</file>